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99" w:rsidRDefault="00F5166A">
      <w:pPr>
        <w:pStyle w:val="a3"/>
        <w:ind w:left="0"/>
        <w:jc w:val="left"/>
        <w:rPr>
          <w:sz w:val="44"/>
        </w:rPr>
      </w:pPr>
      <w:r>
        <w:rPr>
          <w:noProof/>
          <w:sz w:val="44"/>
          <w:lang w:eastAsia="ru-RU"/>
        </w:rPr>
        <mc:AlternateContent>
          <mc:Choice Requires="wps">
            <w:drawing>
              <wp:anchor distT="0" distB="0" distL="0" distR="0" simplePos="0" relativeHeight="487534592" behindDoc="1" locked="0" layoutInCell="1" allowOverlap="1">
                <wp:simplePos x="0" y="0"/>
                <wp:positionH relativeFrom="page">
                  <wp:posOffset>361188</wp:posOffset>
                </wp:positionH>
                <wp:positionV relativeFrom="page">
                  <wp:posOffset>361187</wp:posOffset>
                </wp:positionV>
                <wp:extent cx="6896734" cy="10027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734" cy="10027920"/>
                          <a:chOff x="0" y="0"/>
                          <a:chExt cx="6896734" cy="10027920"/>
                        </a:xfrm>
                      </wpg:grpSpPr>
                      <wps:wsp>
                        <wps:cNvPr id="2" name="Graphic 2"/>
                        <wps:cNvSpPr/>
                        <wps:spPr>
                          <a:xfrm>
                            <a:off x="0" y="0"/>
                            <a:ext cx="6839584" cy="9914890"/>
                          </a:xfrm>
                          <a:custGeom>
                            <a:avLst/>
                            <a:gdLst/>
                            <a:ahLst/>
                            <a:cxnLst/>
                            <a:rect l="l" t="t" r="r" b="b"/>
                            <a:pathLst>
                              <a:path w="6839584" h="9914890">
                                <a:moveTo>
                                  <a:pt x="6839458" y="0"/>
                                </a:moveTo>
                                <a:lnTo>
                                  <a:pt x="6783070" y="0"/>
                                </a:lnTo>
                                <a:lnTo>
                                  <a:pt x="56388" y="0"/>
                                </a:lnTo>
                                <a:lnTo>
                                  <a:pt x="0" y="0"/>
                                </a:lnTo>
                                <a:lnTo>
                                  <a:pt x="0" y="56337"/>
                                </a:lnTo>
                                <a:lnTo>
                                  <a:pt x="0" y="9914839"/>
                                </a:lnTo>
                                <a:lnTo>
                                  <a:pt x="56388" y="9914839"/>
                                </a:lnTo>
                                <a:lnTo>
                                  <a:pt x="56388" y="56388"/>
                                </a:lnTo>
                                <a:lnTo>
                                  <a:pt x="6783070" y="56388"/>
                                </a:lnTo>
                                <a:lnTo>
                                  <a:pt x="6839458" y="56388"/>
                                </a:lnTo>
                                <a:lnTo>
                                  <a:pt x="6839458" y="0"/>
                                </a:lnTo>
                                <a:close/>
                              </a:path>
                            </a:pathLst>
                          </a:custGeom>
                          <a:solidFill>
                            <a:srgbClr val="FFFF00"/>
                          </a:solidFill>
                        </wps:spPr>
                        <wps:bodyPr wrap="square" lIns="0" tIns="0" rIns="0" bIns="0" rtlCol="0">
                          <a:prstTxWarp prst="textNoShape">
                            <a:avLst/>
                          </a:prstTxWarp>
                          <a:noAutofit/>
                        </wps:bodyPr>
                      </wps:wsp>
                      <wps:wsp>
                        <wps:cNvPr id="3" name="Graphic 3"/>
                        <wps:cNvSpPr/>
                        <wps:spPr>
                          <a:xfrm>
                            <a:off x="6839457" y="56337"/>
                            <a:ext cx="57150" cy="9859010"/>
                          </a:xfrm>
                          <a:custGeom>
                            <a:avLst/>
                            <a:gdLst/>
                            <a:ahLst/>
                            <a:cxnLst/>
                            <a:rect l="l" t="t" r="r" b="b"/>
                            <a:pathLst>
                              <a:path w="57150" h="9859010">
                                <a:moveTo>
                                  <a:pt x="56692" y="0"/>
                                </a:moveTo>
                                <a:lnTo>
                                  <a:pt x="0" y="0"/>
                                </a:lnTo>
                                <a:lnTo>
                                  <a:pt x="0" y="9858502"/>
                                </a:lnTo>
                                <a:lnTo>
                                  <a:pt x="56692" y="9858502"/>
                                </a:lnTo>
                                <a:lnTo>
                                  <a:pt x="56692"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56336"/>
                            <a:ext cx="6839584" cy="9914890"/>
                          </a:xfrm>
                          <a:custGeom>
                            <a:avLst/>
                            <a:gdLst/>
                            <a:ahLst/>
                            <a:cxnLst/>
                            <a:rect l="l" t="t" r="r" b="b"/>
                            <a:pathLst>
                              <a:path w="6839584" h="9914890">
                                <a:moveTo>
                                  <a:pt x="56388" y="9858502"/>
                                </a:moveTo>
                                <a:lnTo>
                                  <a:pt x="0" y="9858502"/>
                                </a:lnTo>
                                <a:lnTo>
                                  <a:pt x="0" y="9914890"/>
                                </a:lnTo>
                                <a:lnTo>
                                  <a:pt x="56388" y="9914890"/>
                                </a:lnTo>
                                <a:lnTo>
                                  <a:pt x="56388" y="9858502"/>
                                </a:lnTo>
                                <a:close/>
                              </a:path>
                              <a:path w="6839584" h="9914890">
                                <a:moveTo>
                                  <a:pt x="6839458" y="0"/>
                                </a:moveTo>
                                <a:lnTo>
                                  <a:pt x="6783070" y="0"/>
                                </a:lnTo>
                                <a:lnTo>
                                  <a:pt x="6783070" y="9858502"/>
                                </a:lnTo>
                                <a:lnTo>
                                  <a:pt x="6839458" y="9858502"/>
                                </a:lnTo>
                                <a:lnTo>
                                  <a:pt x="6839458" y="0"/>
                                </a:lnTo>
                                <a:close/>
                              </a:path>
                            </a:pathLst>
                          </a:custGeom>
                          <a:solidFill>
                            <a:srgbClr val="FFFF00"/>
                          </a:solidFill>
                        </wps:spPr>
                        <wps:bodyPr wrap="square" lIns="0" tIns="0" rIns="0" bIns="0" rtlCol="0">
                          <a:prstTxWarp prst="textNoShape">
                            <a:avLst/>
                          </a:prstTxWarp>
                          <a:noAutofit/>
                        </wps:bodyPr>
                      </wps:wsp>
                      <wps:wsp>
                        <wps:cNvPr id="5" name="Graphic 5"/>
                        <wps:cNvSpPr/>
                        <wps:spPr>
                          <a:xfrm>
                            <a:off x="56388" y="9971227"/>
                            <a:ext cx="6727190" cy="56515"/>
                          </a:xfrm>
                          <a:custGeom>
                            <a:avLst/>
                            <a:gdLst/>
                            <a:ahLst/>
                            <a:cxnLst/>
                            <a:rect l="l" t="t" r="r" b="b"/>
                            <a:pathLst>
                              <a:path w="6727190" h="56515">
                                <a:moveTo>
                                  <a:pt x="6726682" y="0"/>
                                </a:moveTo>
                                <a:lnTo>
                                  <a:pt x="0" y="0"/>
                                </a:lnTo>
                                <a:lnTo>
                                  <a:pt x="0" y="56388"/>
                                </a:lnTo>
                                <a:lnTo>
                                  <a:pt x="6726682" y="56388"/>
                                </a:lnTo>
                                <a:lnTo>
                                  <a:pt x="6726682"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6388" y="9914838"/>
                            <a:ext cx="6727190" cy="56515"/>
                          </a:xfrm>
                          <a:custGeom>
                            <a:avLst/>
                            <a:gdLst/>
                            <a:ahLst/>
                            <a:cxnLst/>
                            <a:rect l="l" t="t" r="r" b="b"/>
                            <a:pathLst>
                              <a:path w="6727190" h="56515">
                                <a:moveTo>
                                  <a:pt x="6726682" y="0"/>
                                </a:moveTo>
                                <a:lnTo>
                                  <a:pt x="0" y="0"/>
                                </a:lnTo>
                                <a:lnTo>
                                  <a:pt x="0" y="56387"/>
                                </a:lnTo>
                                <a:lnTo>
                                  <a:pt x="6726682" y="56387"/>
                                </a:lnTo>
                                <a:lnTo>
                                  <a:pt x="6726682" y="0"/>
                                </a:lnTo>
                                <a:close/>
                              </a:path>
                            </a:pathLst>
                          </a:custGeom>
                          <a:solidFill>
                            <a:srgbClr val="FFFF00"/>
                          </a:solidFill>
                        </wps:spPr>
                        <wps:bodyPr wrap="square" lIns="0" tIns="0" rIns="0" bIns="0" rtlCol="0">
                          <a:prstTxWarp prst="textNoShape">
                            <a:avLst/>
                          </a:prstTxWarp>
                          <a:noAutofit/>
                        </wps:bodyPr>
                      </wps:wsp>
                      <wps:wsp>
                        <wps:cNvPr id="7" name="Graphic 7"/>
                        <wps:cNvSpPr/>
                        <wps:spPr>
                          <a:xfrm>
                            <a:off x="6783070" y="9914838"/>
                            <a:ext cx="113664" cy="113030"/>
                          </a:xfrm>
                          <a:custGeom>
                            <a:avLst/>
                            <a:gdLst/>
                            <a:ahLst/>
                            <a:cxnLst/>
                            <a:rect l="l" t="t" r="r" b="b"/>
                            <a:pathLst>
                              <a:path w="113664" h="113030">
                                <a:moveTo>
                                  <a:pt x="113080" y="0"/>
                                </a:moveTo>
                                <a:lnTo>
                                  <a:pt x="56388" y="0"/>
                                </a:lnTo>
                                <a:lnTo>
                                  <a:pt x="56388" y="56388"/>
                                </a:lnTo>
                                <a:lnTo>
                                  <a:pt x="0" y="56388"/>
                                </a:lnTo>
                                <a:lnTo>
                                  <a:pt x="0" y="112776"/>
                                </a:lnTo>
                                <a:lnTo>
                                  <a:pt x="56388" y="112776"/>
                                </a:lnTo>
                                <a:lnTo>
                                  <a:pt x="113080" y="112776"/>
                                </a:lnTo>
                                <a:lnTo>
                                  <a:pt x="113080" y="56388"/>
                                </a:lnTo>
                                <a:lnTo>
                                  <a:pt x="11308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783069" y="9914838"/>
                            <a:ext cx="56515" cy="56515"/>
                          </a:xfrm>
                          <a:custGeom>
                            <a:avLst/>
                            <a:gdLst/>
                            <a:ahLst/>
                            <a:cxnLst/>
                            <a:rect l="l" t="t" r="r" b="b"/>
                            <a:pathLst>
                              <a:path w="56515" h="56515">
                                <a:moveTo>
                                  <a:pt x="56388" y="0"/>
                                </a:moveTo>
                                <a:lnTo>
                                  <a:pt x="0" y="0"/>
                                </a:lnTo>
                                <a:lnTo>
                                  <a:pt x="0" y="56387"/>
                                </a:lnTo>
                                <a:lnTo>
                                  <a:pt x="56388" y="56387"/>
                                </a:lnTo>
                                <a:lnTo>
                                  <a:pt x="5638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8.440001pt;margin-top:28.439983pt;width:543.050pt;height:789.6pt;mso-position-horizontal-relative:page;mso-position-vertical-relative:page;z-index:-15781888" id="docshapegroup1" coordorigin="569,569" coordsize="10861,15792">
                <v:shape style="position:absolute;left:568;top:568;width:10771;height:15614" id="docshape2" coordorigin="569,569" coordsize="10771,15614" path="m11340,569l11251,569,658,569,569,569,569,658,569,16183,658,16183,658,658,11251,658,11340,658,11340,569xe" filled="true" fillcolor="#ffff00" stroked="false">
                  <v:path arrowok="t"/>
                  <v:fill type="solid"/>
                </v:shape>
                <v:rect style="position:absolute;left:11339;top:657;width:90;height:15526" id="docshape3" filled="true" fillcolor="#000000" stroked="false">
                  <v:fill type="solid"/>
                </v:rect>
                <v:shape style="position:absolute;left:568;top:657;width:10771;height:15614" id="docshape4" coordorigin="569,658" coordsize="10771,15614" path="m658,16183l569,16183,569,16272,658,16272,658,16183xm11340,658l11251,658,11251,16183,11340,16183,11340,658xe" filled="true" fillcolor="#ffff00" stroked="false">
                  <v:path arrowok="t"/>
                  <v:fill type="solid"/>
                </v:shape>
                <v:rect style="position:absolute;left:657;top:16271;width:10594;height:89" id="docshape5" filled="true" fillcolor="#000000" stroked="false">
                  <v:fill type="solid"/>
                </v:rect>
                <v:rect style="position:absolute;left:657;top:16182;width:10594;height:89" id="docshape6" filled="true" fillcolor="#ffff00" stroked="false">
                  <v:fill type="solid"/>
                </v:rect>
                <v:shape style="position:absolute;left:11250;top:16182;width:179;height:178" id="docshape7" coordorigin="11251,16183" coordsize="179,178" path="m11429,16183l11340,16183,11340,16272,11251,16272,11251,16360,11340,16360,11429,16360,11429,16272,11429,16183xe" filled="true" fillcolor="#000000" stroked="false">
                  <v:path arrowok="t"/>
                  <v:fill type="solid"/>
                </v:shape>
                <v:rect style="position:absolute;left:11250;top:16182;width:89;height:89" id="docshape8" filled="true" fillcolor="#ffff00" stroked="false">
                  <v:fill type="solid"/>
                </v:rect>
                <w10:wrap type="none"/>
              </v:group>
            </w:pict>
          </mc:Fallback>
        </mc:AlternateContent>
      </w:r>
    </w:p>
    <w:p w:rsidR="004F1D99" w:rsidRDefault="004F1D99">
      <w:pPr>
        <w:pStyle w:val="a3"/>
        <w:ind w:left="0"/>
        <w:jc w:val="left"/>
        <w:rPr>
          <w:sz w:val="44"/>
        </w:rPr>
      </w:pPr>
    </w:p>
    <w:p w:rsidR="004F1D99" w:rsidRDefault="004F1D99">
      <w:pPr>
        <w:pStyle w:val="a3"/>
        <w:ind w:left="0"/>
        <w:jc w:val="left"/>
        <w:rPr>
          <w:sz w:val="44"/>
        </w:rPr>
      </w:pPr>
    </w:p>
    <w:p w:rsidR="004F1D99" w:rsidRDefault="004F1D99">
      <w:pPr>
        <w:pStyle w:val="a3"/>
        <w:spacing w:before="197"/>
        <w:ind w:left="0"/>
        <w:jc w:val="left"/>
        <w:rPr>
          <w:sz w:val="44"/>
        </w:rPr>
      </w:pPr>
    </w:p>
    <w:p w:rsidR="00F5166A" w:rsidRDefault="00F5166A">
      <w:pPr>
        <w:pStyle w:val="a4"/>
        <w:rPr>
          <w:color w:val="FF0000"/>
        </w:rPr>
      </w:pPr>
      <w:r>
        <w:rPr>
          <w:noProof/>
          <w:lang w:eastAsia="ru-RU"/>
        </w:rPr>
        <w:drawing>
          <wp:anchor distT="0" distB="0" distL="0" distR="0" simplePos="0" relativeHeight="487534080" behindDoc="1" locked="0" layoutInCell="1" allowOverlap="1">
            <wp:simplePos x="0" y="0"/>
            <wp:positionH relativeFrom="page">
              <wp:posOffset>610869</wp:posOffset>
            </wp:positionH>
            <wp:positionV relativeFrom="paragraph">
              <wp:posOffset>-1406669</wp:posOffset>
            </wp:positionV>
            <wp:extent cx="2984500" cy="1667510"/>
            <wp:effectExtent l="0" t="0" r="0" b="0"/>
            <wp:wrapNone/>
            <wp:docPr id="9" name="Image 9" descr="https://st2.depositphotos.com/1006512/8134/v/950/depositphotos_81345918-stock-illustration-back-to-scho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https://st2.depositphotos.com/1006512/8134/v/950/depositphotos_81345918-stock-illustration-back-to-school.jpg"/>
                    <pic:cNvPicPr/>
                  </pic:nvPicPr>
                  <pic:blipFill>
                    <a:blip r:embed="rId6" cstate="print"/>
                    <a:stretch>
                      <a:fillRect/>
                    </a:stretch>
                  </pic:blipFill>
                  <pic:spPr>
                    <a:xfrm>
                      <a:off x="0" y="0"/>
                      <a:ext cx="2984500" cy="1667510"/>
                    </a:xfrm>
                    <a:prstGeom prst="rect">
                      <a:avLst/>
                    </a:prstGeom>
                  </pic:spPr>
                </pic:pic>
              </a:graphicData>
            </a:graphic>
          </wp:anchor>
        </w:drawing>
      </w:r>
      <w:r>
        <w:rPr>
          <w:color w:val="FF0000"/>
        </w:rPr>
        <w:t>Игры</w:t>
      </w:r>
      <w:r>
        <w:rPr>
          <w:color w:val="FF0000"/>
          <w:spacing w:val="-20"/>
        </w:rPr>
        <w:t xml:space="preserve"> </w:t>
      </w:r>
      <w:r>
        <w:rPr>
          <w:color w:val="FF0000"/>
        </w:rPr>
        <w:t>для</w:t>
      </w:r>
      <w:r>
        <w:rPr>
          <w:color w:val="FF0000"/>
          <w:spacing w:val="-22"/>
        </w:rPr>
        <w:t xml:space="preserve"> </w:t>
      </w:r>
      <w:r>
        <w:rPr>
          <w:color w:val="FF0000"/>
        </w:rPr>
        <w:t xml:space="preserve">развития фонематических процессов у      </w:t>
      </w:r>
    </w:p>
    <w:p w:rsidR="004F1D99" w:rsidRDefault="00F5166A" w:rsidP="00F5166A">
      <w:pPr>
        <w:pStyle w:val="a4"/>
        <w:ind w:left="0" w:firstLine="0"/>
      </w:pPr>
      <w:r>
        <w:rPr>
          <w:color w:val="FF0000"/>
        </w:rPr>
        <w:t xml:space="preserve">                                         дошкольников</w:t>
      </w:r>
    </w:p>
    <w:p w:rsidR="004F1D99" w:rsidRPr="00F5166A" w:rsidRDefault="00F5166A">
      <w:pPr>
        <w:ind w:left="2" w:right="136"/>
        <w:jc w:val="both"/>
        <w:rPr>
          <w:i/>
          <w:color w:val="002060"/>
          <w:sz w:val="28"/>
        </w:rPr>
      </w:pPr>
      <w:r w:rsidRPr="00F5166A">
        <w:rPr>
          <w:i/>
          <w:color w:val="002060"/>
          <w:sz w:val="28"/>
        </w:rPr>
        <w:t>Дорогие</w:t>
      </w:r>
      <w:r w:rsidRPr="00F5166A">
        <w:rPr>
          <w:i/>
          <w:color w:val="002060"/>
          <w:spacing w:val="-1"/>
          <w:sz w:val="28"/>
        </w:rPr>
        <w:t xml:space="preserve"> </w:t>
      </w:r>
      <w:r w:rsidRPr="00F5166A">
        <w:rPr>
          <w:i/>
          <w:color w:val="002060"/>
          <w:sz w:val="28"/>
        </w:rPr>
        <w:t>папы и мамы,</w:t>
      </w:r>
      <w:r w:rsidRPr="00F5166A">
        <w:rPr>
          <w:i/>
          <w:color w:val="002060"/>
          <w:spacing w:val="-1"/>
          <w:sz w:val="28"/>
        </w:rPr>
        <w:t xml:space="preserve"> </w:t>
      </w:r>
      <w:r w:rsidRPr="00F5166A">
        <w:rPr>
          <w:i/>
          <w:color w:val="002060"/>
          <w:sz w:val="28"/>
        </w:rPr>
        <w:t>бабушки и дедушки! Хотите, чтобы</w:t>
      </w:r>
      <w:r w:rsidRPr="00F5166A">
        <w:rPr>
          <w:i/>
          <w:color w:val="002060"/>
          <w:spacing w:val="-2"/>
          <w:sz w:val="28"/>
        </w:rPr>
        <w:t xml:space="preserve"> </w:t>
      </w:r>
      <w:r w:rsidRPr="00F5166A">
        <w:rPr>
          <w:i/>
          <w:color w:val="002060"/>
          <w:sz w:val="28"/>
        </w:rPr>
        <w:t>в школе</w:t>
      </w:r>
      <w:r w:rsidRPr="00F5166A">
        <w:rPr>
          <w:i/>
          <w:color w:val="002060"/>
          <w:spacing w:val="-1"/>
          <w:sz w:val="28"/>
        </w:rPr>
        <w:t xml:space="preserve"> </w:t>
      </w:r>
      <w:r w:rsidRPr="00F5166A">
        <w:rPr>
          <w:i/>
          <w:color w:val="002060"/>
          <w:sz w:val="28"/>
        </w:rPr>
        <w:t>ваш</w:t>
      </w:r>
      <w:r w:rsidRPr="00F5166A">
        <w:rPr>
          <w:i/>
          <w:color w:val="002060"/>
          <w:spacing w:val="-3"/>
          <w:sz w:val="28"/>
        </w:rPr>
        <w:t xml:space="preserve"> </w:t>
      </w:r>
      <w:r w:rsidRPr="00F5166A">
        <w:rPr>
          <w:i/>
          <w:color w:val="002060"/>
          <w:sz w:val="28"/>
        </w:rPr>
        <w:t xml:space="preserve">ребёнок за диктанты получал пятёрки? Тогда действуем прямо сейчас: играем со звуками. А звуки бывают разные: речевые (которые мы с вами произносим) и неречевые (которые слышим в окружающем нас мире). </w:t>
      </w:r>
      <w:proofErr w:type="gramStart"/>
      <w:r w:rsidRPr="00F5166A">
        <w:rPr>
          <w:i/>
          <w:color w:val="002060"/>
          <w:sz w:val="28"/>
        </w:rPr>
        <w:t>Начнём с простых звуков — с неречевых.</w:t>
      </w:r>
      <w:proofErr w:type="gramEnd"/>
      <w:r w:rsidRPr="00F5166A">
        <w:rPr>
          <w:i/>
          <w:color w:val="002060"/>
          <w:sz w:val="28"/>
        </w:rPr>
        <w:t xml:space="preserve"> Наберитесь терпен</w:t>
      </w:r>
      <w:r w:rsidRPr="00F5166A">
        <w:rPr>
          <w:i/>
          <w:color w:val="002060"/>
          <w:sz w:val="28"/>
        </w:rPr>
        <w:t xml:space="preserve">ия и выдержки! Знайте, что задания могут быть трудны для ребёнка. Похвала и поощрение придадут малышу уверенность в своих </w:t>
      </w:r>
      <w:r w:rsidRPr="00F5166A">
        <w:rPr>
          <w:i/>
          <w:color w:val="002060"/>
          <w:spacing w:val="-2"/>
          <w:sz w:val="28"/>
        </w:rPr>
        <w:t>силах.</w:t>
      </w:r>
    </w:p>
    <w:p w:rsidR="004F1D99" w:rsidRPr="00F5166A" w:rsidRDefault="00F5166A">
      <w:pPr>
        <w:pStyle w:val="a3"/>
        <w:ind w:right="137"/>
        <w:rPr>
          <w:color w:val="002060"/>
        </w:rPr>
      </w:pPr>
      <w:r w:rsidRPr="00F5166A">
        <w:rPr>
          <w:color w:val="002060"/>
        </w:rPr>
        <w:t>Подготавливая ребенка к школе, важно помнить и о том, чем он станет заниматься, будучи уже</w:t>
      </w:r>
      <w:r w:rsidRPr="00F5166A">
        <w:rPr>
          <w:color w:val="002060"/>
          <w:spacing w:val="-1"/>
        </w:rPr>
        <w:t xml:space="preserve"> </w:t>
      </w:r>
      <w:r w:rsidRPr="00F5166A">
        <w:rPr>
          <w:color w:val="002060"/>
        </w:rPr>
        <w:t>первоклассником.</w:t>
      </w:r>
      <w:r w:rsidRPr="00F5166A">
        <w:rPr>
          <w:color w:val="002060"/>
          <w:spacing w:val="-2"/>
        </w:rPr>
        <w:t xml:space="preserve"> </w:t>
      </w:r>
      <w:r w:rsidRPr="00F5166A">
        <w:rPr>
          <w:color w:val="002060"/>
        </w:rPr>
        <w:t>Наиболее</w:t>
      </w:r>
      <w:r w:rsidRPr="00F5166A">
        <w:rPr>
          <w:color w:val="002060"/>
          <w:spacing w:val="-4"/>
        </w:rPr>
        <w:t xml:space="preserve"> </w:t>
      </w:r>
      <w:r w:rsidRPr="00F5166A">
        <w:rPr>
          <w:color w:val="002060"/>
        </w:rPr>
        <w:t>значительн</w:t>
      </w:r>
      <w:r w:rsidRPr="00F5166A">
        <w:rPr>
          <w:color w:val="002060"/>
        </w:rPr>
        <w:t>ые</w:t>
      </w:r>
      <w:r w:rsidRPr="00F5166A">
        <w:rPr>
          <w:color w:val="002060"/>
          <w:spacing w:val="-2"/>
        </w:rPr>
        <w:t xml:space="preserve"> </w:t>
      </w:r>
      <w:r w:rsidRPr="00F5166A">
        <w:rPr>
          <w:color w:val="002060"/>
        </w:rPr>
        <w:t>навыки,</w:t>
      </w:r>
      <w:r w:rsidRPr="00F5166A">
        <w:rPr>
          <w:color w:val="002060"/>
          <w:spacing w:val="-2"/>
        </w:rPr>
        <w:t xml:space="preserve"> </w:t>
      </w:r>
      <w:r w:rsidRPr="00F5166A">
        <w:rPr>
          <w:color w:val="002060"/>
        </w:rPr>
        <w:t>которые</w:t>
      </w:r>
      <w:r w:rsidRPr="00F5166A">
        <w:rPr>
          <w:color w:val="002060"/>
          <w:spacing w:val="-2"/>
        </w:rPr>
        <w:t xml:space="preserve"> </w:t>
      </w:r>
      <w:r w:rsidRPr="00F5166A">
        <w:rPr>
          <w:color w:val="002060"/>
        </w:rPr>
        <w:t>школа</w:t>
      </w:r>
      <w:r w:rsidRPr="00F5166A">
        <w:rPr>
          <w:color w:val="002060"/>
          <w:spacing w:val="-3"/>
        </w:rPr>
        <w:t xml:space="preserve"> </w:t>
      </w:r>
      <w:r w:rsidRPr="00F5166A">
        <w:rPr>
          <w:color w:val="002060"/>
        </w:rPr>
        <w:t>дает ребенку — это умение читать, писать и считать.</w:t>
      </w:r>
    </w:p>
    <w:p w:rsidR="004F1D99" w:rsidRPr="00F5166A" w:rsidRDefault="00F5166A">
      <w:pPr>
        <w:pStyle w:val="a3"/>
        <w:ind w:right="139"/>
        <w:rPr>
          <w:color w:val="002060"/>
        </w:rPr>
      </w:pPr>
      <w:r w:rsidRPr="00F5166A">
        <w:rPr>
          <w:color w:val="002060"/>
        </w:rPr>
        <w:t>Необходимое условие обучения чтению — это умение соотносить звуковой и зрительный ряды, т. е. представлять себе, как звук и слово могут выглядеть на бумаге и, наоборот, привыкнуть</w:t>
      </w:r>
      <w:r w:rsidRPr="00F5166A">
        <w:rPr>
          <w:color w:val="002060"/>
        </w:rPr>
        <w:t xml:space="preserve"> к тому, что произносятся они несколько иначе,</w:t>
      </w:r>
      <w:r w:rsidRPr="00F5166A">
        <w:rPr>
          <w:color w:val="002060"/>
          <w:spacing w:val="40"/>
        </w:rPr>
        <w:t xml:space="preserve"> </w:t>
      </w:r>
      <w:r w:rsidRPr="00F5166A">
        <w:rPr>
          <w:color w:val="002060"/>
        </w:rPr>
        <w:t xml:space="preserve">чем пишутся. Это предполагает наличие сформированного фонематического слуха как способности к </w:t>
      </w:r>
      <w:proofErr w:type="gramStart"/>
      <w:r w:rsidRPr="00F5166A">
        <w:rPr>
          <w:color w:val="002060"/>
        </w:rPr>
        <w:t>различению</w:t>
      </w:r>
      <w:proofErr w:type="gramEnd"/>
      <w:r w:rsidRPr="00F5166A">
        <w:rPr>
          <w:color w:val="002060"/>
        </w:rPr>
        <w:t xml:space="preserve"> как звуков, так и зрительных изображений, особенно тех, которые являются составными частями букв.</w:t>
      </w:r>
    </w:p>
    <w:p w:rsidR="004F1D99" w:rsidRPr="00F5166A" w:rsidRDefault="00F5166A">
      <w:pPr>
        <w:pStyle w:val="a3"/>
        <w:ind w:right="141" w:firstLine="566"/>
        <w:rPr>
          <w:color w:val="002060"/>
        </w:rPr>
      </w:pPr>
      <w:r w:rsidRPr="00F5166A">
        <w:rPr>
          <w:color w:val="002060"/>
        </w:rPr>
        <w:t>Фонематический слух — это способность человека к распознаванию речевых звуков, представленных</w:t>
      </w:r>
      <w:r>
        <w:rPr>
          <w:color w:val="002060"/>
        </w:rPr>
        <w:t xml:space="preserve"> </w:t>
      </w:r>
      <w:bookmarkStart w:id="0" w:name="_GoBack"/>
      <w:bookmarkEnd w:id="0"/>
      <w:r w:rsidRPr="00F5166A">
        <w:rPr>
          <w:color w:val="002060"/>
        </w:rPr>
        <w:fldChar w:fldCharType="begin"/>
      </w:r>
      <w:r w:rsidRPr="00F5166A">
        <w:rPr>
          <w:color w:val="002060"/>
        </w:rPr>
        <w:instrText xml:space="preserve"> HYPERLINK "http://www.eduhmao.ru/info/1/3833/24632/118900.htm" \h </w:instrText>
      </w:r>
      <w:r w:rsidRPr="00F5166A">
        <w:rPr>
          <w:color w:val="002060"/>
        </w:rPr>
        <w:fldChar w:fldCharType="separate"/>
      </w:r>
      <w:r w:rsidRPr="00F5166A">
        <w:rPr>
          <w:color w:val="002060"/>
          <w:u w:val="single" w:color="C00000"/>
        </w:rPr>
        <w:t>фонемами</w:t>
      </w:r>
      <w:r w:rsidRPr="00F5166A">
        <w:rPr>
          <w:color w:val="002060"/>
          <w:u w:val="single" w:color="C00000"/>
        </w:rPr>
        <w:fldChar w:fldCharType="end"/>
      </w:r>
      <w:r w:rsidRPr="00F5166A">
        <w:rPr>
          <w:color w:val="002060"/>
        </w:rPr>
        <w:t xml:space="preserve"> данного языка.</w:t>
      </w:r>
    </w:p>
    <w:p w:rsidR="004F1D99" w:rsidRPr="00F5166A" w:rsidRDefault="00F5166A">
      <w:pPr>
        <w:pStyle w:val="a3"/>
        <w:ind w:right="142" w:firstLine="566"/>
        <w:rPr>
          <w:color w:val="002060"/>
        </w:rPr>
      </w:pPr>
      <w:proofErr w:type="gramStart"/>
      <w:r w:rsidRPr="00F5166A">
        <w:rPr>
          <w:color w:val="002060"/>
        </w:rPr>
        <w:t>У</w:t>
      </w:r>
      <w:r w:rsidRPr="00F5166A">
        <w:rPr>
          <w:color w:val="002060"/>
          <w:spacing w:val="80"/>
        </w:rPr>
        <w:t xml:space="preserve">   </w:t>
      </w:r>
      <w:r w:rsidRPr="00F5166A">
        <w:rPr>
          <w:color w:val="002060"/>
        </w:rPr>
        <w:t>детей</w:t>
      </w:r>
      <w:r w:rsidRPr="00F5166A">
        <w:rPr>
          <w:color w:val="002060"/>
          <w:spacing w:val="80"/>
        </w:rPr>
        <w:t xml:space="preserve">   </w:t>
      </w:r>
      <w:r w:rsidRPr="00F5166A">
        <w:rPr>
          <w:color w:val="002060"/>
        </w:rPr>
        <w:t>формирование</w:t>
      </w:r>
      <w:r w:rsidRPr="00F5166A">
        <w:rPr>
          <w:color w:val="002060"/>
          <w:spacing w:val="80"/>
        </w:rPr>
        <w:t xml:space="preserve">   </w:t>
      </w:r>
      <w:r w:rsidRPr="00F5166A">
        <w:rPr>
          <w:color w:val="002060"/>
        </w:rPr>
        <w:t>фонематического</w:t>
      </w:r>
      <w:r w:rsidRPr="00F5166A">
        <w:rPr>
          <w:color w:val="002060"/>
          <w:spacing w:val="80"/>
        </w:rPr>
        <w:t xml:space="preserve">   </w:t>
      </w:r>
      <w:r w:rsidRPr="00F5166A">
        <w:rPr>
          <w:color w:val="002060"/>
        </w:rPr>
        <w:t>слуха</w:t>
      </w:r>
      <w:r w:rsidRPr="00F5166A">
        <w:rPr>
          <w:color w:val="002060"/>
          <w:spacing w:val="80"/>
        </w:rPr>
        <w:t xml:space="preserve">   </w:t>
      </w:r>
      <w:r w:rsidRPr="00F5166A">
        <w:rPr>
          <w:color w:val="002060"/>
        </w:rPr>
        <w:t>происходит</w:t>
      </w:r>
      <w:r w:rsidRPr="00F5166A">
        <w:rPr>
          <w:color w:val="002060"/>
          <w:spacing w:val="40"/>
        </w:rPr>
        <w:t xml:space="preserve"> </w:t>
      </w:r>
      <w:r w:rsidRPr="00F5166A">
        <w:rPr>
          <w:color w:val="002060"/>
        </w:rPr>
        <w:t>при</w:t>
      </w:r>
      <w:r w:rsidRPr="00F5166A">
        <w:rPr>
          <w:color w:val="002060"/>
          <w:spacing w:val="-1"/>
        </w:rPr>
        <w:t xml:space="preserve"> </w:t>
      </w:r>
      <w:hyperlink r:id="rId7">
        <w:r w:rsidRPr="00F5166A">
          <w:rPr>
            <w:color w:val="002060"/>
            <w:u w:val="single" w:color="C00000"/>
          </w:rPr>
          <w:t>восприятии</w:t>
        </w:r>
      </w:hyperlink>
      <w:r w:rsidRPr="00F5166A">
        <w:rPr>
          <w:color w:val="002060"/>
          <w:spacing w:val="-2"/>
        </w:rPr>
        <w:t xml:space="preserve"> </w:t>
      </w:r>
      <w:r w:rsidRPr="00F5166A">
        <w:rPr>
          <w:color w:val="002060"/>
        </w:rPr>
        <w:t>устной речи окружающих и, одновременно, при собственном проговаривали слов в соответствии с воспринимаемыми образцами, при помощи которых выделяются и обобщаются различные приз</w:t>
      </w:r>
      <w:r w:rsidRPr="00F5166A">
        <w:rPr>
          <w:color w:val="002060"/>
        </w:rPr>
        <w:t>наки фонем.</w:t>
      </w:r>
      <w:proofErr w:type="gramEnd"/>
    </w:p>
    <w:p w:rsidR="004F1D99" w:rsidRPr="00F5166A" w:rsidRDefault="00F5166A">
      <w:pPr>
        <w:pStyle w:val="a3"/>
        <w:ind w:right="143" w:firstLine="566"/>
        <w:rPr>
          <w:color w:val="002060"/>
        </w:rPr>
      </w:pPr>
      <w:r w:rsidRPr="00F5166A">
        <w:rPr>
          <w:color w:val="002060"/>
        </w:rPr>
        <w:t>Каким же образом развивать у ребенка фонематический слух? Лучше всего</w:t>
      </w:r>
      <w:r w:rsidRPr="00F5166A">
        <w:rPr>
          <w:color w:val="002060"/>
          <w:spacing w:val="40"/>
        </w:rPr>
        <w:t xml:space="preserve"> </w:t>
      </w:r>
      <w:r w:rsidRPr="00F5166A">
        <w:rPr>
          <w:color w:val="002060"/>
        </w:rPr>
        <w:t>это делать в игре.</w:t>
      </w:r>
    </w:p>
    <w:p w:rsidR="004F1D99" w:rsidRPr="00F5166A" w:rsidRDefault="00F5166A">
      <w:pPr>
        <w:spacing w:before="317" w:line="322" w:lineRule="exact"/>
        <w:ind w:left="2"/>
        <w:jc w:val="both"/>
        <w:rPr>
          <w:i/>
          <w:color w:val="002060"/>
          <w:sz w:val="28"/>
        </w:rPr>
      </w:pPr>
      <w:r w:rsidRPr="00F5166A">
        <w:rPr>
          <w:i/>
          <w:color w:val="002060"/>
          <w:sz w:val="28"/>
        </w:rPr>
        <w:t>Неречевые</w:t>
      </w:r>
      <w:r w:rsidRPr="00F5166A">
        <w:rPr>
          <w:i/>
          <w:color w:val="002060"/>
          <w:spacing w:val="-3"/>
          <w:sz w:val="28"/>
        </w:rPr>
        <w:t xml:space="preserve"> </w:t>
      </w:r>
      <w:r w:rsidRPr="00F5166A">
        <w:rPr>
          <w:i/>
          <w:color w:val="002060"/>
          <w:spacing w:val="-2"/>
          <w:sz w:val="28"/>
        </w:rPr>
        <w:t>звуки.</w:t>
      </w:r>
    </w:p>
    <w:p w:rsidR="004F1D99" w:rsidRPr="00F5166A" w:rsidRDefault="00F5166A">
      <w:pPr>
        <w:pStyle w:val="a3"/>
        <w:ind w:right="137"/>
        <w:rPr>
          <w:color w:val="002060"/>
        </w:rPr>
      </w:pPr>
      <w:r w:rsidRPr="00F5166A">
        <w:rPr>
          <w:b/>
          <w:color w:val="002060"/>
        </w:rPr>
        <w:t>Игра «Молчанка»</w:t>
      </w:r>
      <w:r w:rsidRPr="00F5166A">
        <w:rPr>
          <w:color w:val="002060"/>
        </w:rPr>
        <w:t>. Закрываем глаза и слушаем какое-то время звуки квартиры. Затем открываем глаза и рассказываем, что слышали.</w:t>
      </w:r>
    </w:p>
    <w:p w:rsidR="004F1D99" w:rsidRPr="00F5166A" w:rsidRDefault="00F5166A">
      <w:pPr>
        <w:spacing w:before="2" w:line="322" w:lineRule="exact"/>
        <w:ind w:left="2"/>
        <w:jc w:val="both"/>
        <w:rPr>
          <w:b/>
          <w:color w:val="002060"/>
          <w:sz w:val="28"/>
        </w:rPr>
      </w:pPr>
      <w:r w:rsidRPr="00F5166A">
        <w:rPr>
          <w:color w:val="002060"/>
          <w:sz w:val="28"/>
        </w:rPr>
        <w:t>Усложненный</w:t>
      </w:r>
      <w:r w:rsidRPr="00F5166A">
        <w:rPr>
          <w:color w:val="002060"/>
          <w:spacing w:val="-7"/>
          <w:sz w:val="28"/>
        </w:rPr>
        <w:t xml:space="preserve"> </w:t>
      </w:r>
      <w:r w:rsidRPr="00F5166A">
        <w:rPr>
          <w:color w:val="002060"/>
          <w:sz w:val="28"/>
        </w:rPr>
        <w:t>в</w:t>
      </w:r>
      <w:r w:rsidRPr="00F5166A">
        <w:rPr>
          <w:color w:val="002060"/>
          <w:sz w:val="28"/>
        </w:rPr>
        <w:t>ариант</w:t>
      </w:r>
      <w:r w:rsidRPr="00F5166A">
        <w:rPr>
          <w:color w:val="002060"/>
          <w:spacing w:val="-7"/>
          <w:sz w:val="28"/>
        </w:rPr>
        <w:t xml:space="preserve"> </w:t>
      </w:r>
      <w:r w:rsidRPr="00F5166A">
        <w:rPr>
          <w:color w:val="002060"/>
          <w:sz w:val="28"/>
        </w:rPr>
        <w:t>игры</w:t>
      </w:r>
      <w:r w:rsidRPr="00F5166A">
        <w:rPr>
          <w:color w:val="002060"/>
          <w:spacing w:val="-5"/>
          <w:sz w:val="28"/>
        </w:rPr>
        <w:t xml:space="preserve"> </w:t>
      </w:r>
      <w:r w:rsidRPr="00F5166A">
        <w:rPr>
          <w:b/>
          <w:color w:val="002060"/>
          <w:sz w:val="28"/>
        </w:rPr>
        <w:t>«Что</w:t>
      </w:r>
      <w:r w:rsidRPr="00F5166A">
        <w:rPr>
          <w:b/>
          <w:color w:val="002060"/>
          <w:spacing w:val="-5"/>
          <w:sz w:val="28"/>
        </w:rPr>
        <w:t xml:space="preserve"> </w:t>
      </w:r>
      <w:r w:rsidRPr="00F5166A">
        <w:rPr>
          <w:b/>
          <w:color w:val="002060"/>
          <w:spacing w:val="-2"/>
          <w:sz w:val="28"/>
        </w:rPr>
        <w:t>звучит?»</w:t>
      </w:r>
    </w:p>
    <w:p w:rsidR="004F1D99" w:rsidRPr="00F5166A" w:rsidRDefault="00F5166A">
      <w:pPr>
        <w:pStyle w:val="a3"/>
        <w:ind w:right="137"/>
        <w:rPr>
          <w:color w:val="002060"/>
        </w:rPr>
      </w:pPr>
      <w:r w:rsidRPr="00F5166A">
        <w:rPr>
          <w:color w:val="002060"/>
        </w:rPr>
        <w:t>В одинаковые баночки, например, от киндер-сюрприза насыпаем горох, фасоль, гречку, манку и другие крупы. Манку кстати, услышать труднее всего. Если ребёнок не слышит её, значит, слух его понижен.</w:t>
      </w:r>
    </w:p>
    <w:p w:rsidR="004F1D99" w:rsidRPr="00F5166A" w:rsidRDefault="00F5166A">
      <w:pPr>
        <w:pStyle w:val="1"/>
        <w:jc w:val="both"/>
        <w:rPr>
          <w:color w:val="002060"/>
        </w:rPr>
      </w:pPr>
      <w:r w:rsidRPr="00F5166A">
        <w:rPr>
          <w:color w:val="002060"/>
        </w:rPr>
        <w:t>«Волшебная</w:t>
      </w:r>
      <w:r w:rsidRPr="00F5166A">
        <w:rPr>
          <w:color w:val="002060"/>
          <w:spacing w:val="-9"/>
        </w:rPr>
        <w:t xml:space="preserve"> </w:t>
      </w:r>
      <w:r w:rsidRPr="00F5166A">
        <w:rPr>
          <w:color w:val="002060"/>
          <w:spacing w:val="-2"/>
        </w:rPr>
        <w:t>палочка»</w:t>
      </w:r>
    </w:p>
    <w:p w:rsidR="004F1D99" w:rsidRPr="00F5166A" w:rsidRDefault="00F5166A">
      <w:pPr>
        <w:pStyle w:val="a3"/>
        <w:ind w:right="142"/>
        <w:rPr>
          <w:color w:val="002060"/>
        </w:rPr>
      </w:pPr>
      <w:r w:rsidRPr="00F5166A">
        <w:rPr>
          <w:color w:val="002060"/>
        </w:rPr>
        <w:t>Брали обычный карандаш и «извлекали» звуки из разных предметов: стучали по столу, по стеклянным, пластмассовым или металлическим банкам, по мягкому креслу и твёрдому стулу.</w:t>
      </w:r>
    </w:p>
    <w:p w:rsidR="004F1D99" w:rsidRPr="00F5166A" w:rsidRDefault="00F5166A">
      <w:pPr>
        <w:pStyle w:val="a3"/>
        <w:rPr>
          <w:color w:val="002060"/>
        </w:rPr>
      </w:pPr>
      <w:r w:rsidRPr="00F5166A">
        <w:rPr>
          <w:color w:val="002060"/>
        </w:rPr>
        <w:t>Запоминайте</w:t>
      </w:r>
      <w:r w:rsidRPr="00F5166A">
        <w:rPr>
          <w:color w:val="002060"/>
          <w:spacing w:val="-8"/>
        </w:rPr>
        <w:t xml:space="preserve"> </w:t>
      </w:r>
      <w:r w:rsidRPr="00F5166A">
        <w:rPr>
          <w:color w:val="002060"/>
        </w:rPr>
        <w:t>звуки,</w:t>
      </w:r>
      <w:r w:rsidRPr="00F5166A">
        <w:rPr>
          <w:color w:val="002060"/>
          <w:spacing w:val="-7"/>
        </w:rPr>
        <w:t xml:space="preserve"> </w:t>
      </w:r>
      <w:r w:rsidRPr="00F5166A">
        <w:rPr>
          <w:color w:val="002060"/>
        </w:rPr>
        <w:t>а</w:t>
      </w:r>
      <w:r w:rsidRPr="00F5166A">
        <w:rPr>
          <w:color w:val="002060"/>
          <w:spacing w:val="-5"/>
        </w:rPr>
        <w:t xml:space="preserve"> </w:t>
      </w:r>
      <w:r w:rsidRPr="00F5166A">
        <w:rPr>
          <w:color w:val="002060"/>
        </w:rPr>
        <w:t>потом</w:t>
      </w:r>
      <w:r w:rsidRPr="00F5166A">
        <w:rPr>
          <w:color w:val="002060"/>
          <w:spacing w:val="-6"/>
        </w:rPr>
        <w:t xml:space="preserve"> </w:t>
      </w:r>
      <w:r w:rsidRPr="00F5166A">
        <w:rPr>
          <w:color w:val="002060"/>
        </w:rPr>
        <w:t>проверьте</w:t>
      </w:r>
      <w:r w:rsidRPr="00F5166A">
        <w:rPr>
          <w:color w:val="002060"/>
          <w:spacing w:val="-6"/>
        </w:rPr>
        <w:t xml:space="preserve"> </w:t>
      </w:r>
      <w:r w:rsidRPr="00F5166A">
        <w:rPr>
          <w:color w:val="002060"/>
        </w:rPr>
        <w:t>друг</w:t>
      </w:r>
      <w:r w:rsidRPr="00F5166A">
        <w:rPr>
          <w:color w:val="002060"/>
          <w:spacing w:val="-5"/>
        </w:rPr>
        <w:t xml:space="preserve"> </w:t>
      </w:r>
      <w:r w:rsidRPr="00F5166A">
        <w:rPr>
          <w:color w:val="002060"/>
          <w:spacing w:val="-2"/>
        </w:rPr>
        <w:t>друга.</w:t>
      </w:r>
    </w:p>
    <w:p w:rsidR="004F1D99" w:rsidRPr="00F5166A" w:rsidRDefault="004F1D99">
      <w:pPr>
        <w:pStyle w:val="a3"/>
        <w:rPr>
          <w:color w:val="8DB3E2" w:themeColor="text2" w:themeTint="66"/>
        </w:rPr>
        <w:sectPr w:rsidR="004F1D99" w:rsidRPr="00F5166A">
          <w:type w:val="continuous"/>
          <w:pgSz w:w="11910" w:h="16840"/>
          <w:pgMar w:top="840" w:right="850" w:bottom="280" w:left="850" w:header="720" w:footer="720" w:gutter="0"/>
          <w:cols w:space="720"/>
        </w:sectPr>
      </w:pPr>
    </w:p>
    <w:p w:rsidR="004F1D99" w:rsidRPr="00F5166A" w:rsidRDefault="00F5166A">
      <w:pPr>
        <w:pStyle w:val="1"/>
        <w:spacing w:before="67" w:line="321" w:lineRule="exact"/>
        <w:rPr>
          <w:color w:val="002060"/>
        </w:rPr>
      </w:pPr>
      <w:r w:rsidRPr="00F5166A">
        <w:rPr>
          <w:noProof/>
          <w:color w:val="002060"/>
          <w:lang w:eastAsia="ru-RU"/>
        </w:rPr>
        <w:lastRenderedPageBreak/>
        <mc:AlternateContent>
          <mc:Choice Requires="wps">
            <w:drawing>
              <wp:anchor distT="0" distB="0" distL="0" distR="0" simplePos="0" relativeHeight="487535104" behindDoc="1" locked="0" layoutInCell="1" allowOverlap="1" wp14:anchorId="792BEDEB" wp14:editId="25534350">
                <wp:simplePos x="0" y="0"/>
                <wp:positionH relativeFrom="page">
                  <wp:posOffset>361188</wp:posOffset>
                </wp:positionH>
                <wp:positionV relativeFrom="page">
                  <wp:posOffset>361187</wp:posOffset>
                </wp:positionV>
                <wp:extent cx="6896734" cy="100279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734" cy="10027920"/>
                          <a:chOff x="0" y="0"/>
                          <a:chExt cx="6896734" cy="10027920"/>
                        </a:xfrm>
                      </wpg:grpSpPr>
                      <wps:wsp>
                        <wps:cNvPr id="11" name="Graphic 11"/>
                        <wps:cNvSpPr/>
                        <wps:spPr>
                          <a:xfrm>
                            <a:off x="0" y="0"/>
                            <a:ext cx="6839584" cy="9914890"/>
                          </a:xfrm>
                          <a:custGeom>
                            <a:avLst/>
                            <a:gdLst/>
                            <a:ahLst/>
                            <a:cxnLst/>
                            <a:rect l="l" t="t" r="r" b="b"/>
                            <a:pathLst>
                              <a:path w="6839584" h="9914890">
                                <a:moveTo>
                                  <a:pt x="6839458" y="0"/>
                                </a:moveTo>
                                <a:lnTo>
                                  <a:pt x="6783070" y="0"/>
                                </a:lnTo>
                                <a:lnTo>
                                  <a:pt x="56388" y="0"/>
                                </a:lnTo>
                                <a:lnTo>
                                  <a:pt x="0" y="0"/>
                                </a:lnTo>
                                <a:lnTo>
                                  <a:pt x="0" y="56337"/>
                                </a:lnTo>
                                <a:lnTo>
                                  <a:pt x="0" y="9914839"/>
                                </a:lnTo>
                                <a:lnTo>
                                  <a:pt x="56388" y="9914839"/>
                                </a:lnTo>
                                <a:lnTo>
                                  <a:pt x="56388" y="56388"/>
                                </a:lnTo>
                                <a:lnTo>
                                  <a:pt x="6783070" y="56388"/>
                                </a:lnTo>
                                <a:lnTo>
                                  <a:pt x="6839458" y="56388"/>
                                </a:lnTo>
                                <a:lnTo>
                                  <a:pt x="6839458" y="0"/>
                                </a:lnTo>
                                <a:close/>
                              </a:path>
                            </a:pathLst>
                          </a:custGeom>
                          <a:solidFill>
                            <a:srgbClr val="FFFF00"/>
                          </a:solidFill>
                        </wps:spPr>
                        <wps:bodyPr wrap="square" lIns="0" tIns="0" rIns="0" bIns="0" rtlCol="0">
                          <a:prstTxWarp prst="textNoShape">
                            <a:avLst/>
                          </a:prstTxWarp>
                          <a:noAutofit/>
                        </wps:bodyPr>
                      </wps:wsp>
                      <wps:wsp>
                        <wps:cNvPr id="12" name="Graphic 12"/>
                        <wps:cNvSpPr/>
                        <wps:spPr>
                          <a:xfrm>
                            <a:off x="6839457" y="56337"/>
                            <a:ext cx="57150" cy="9859010"/>
                          </a:xfrm>
                          <a:custGeom>
                            <a:avLst/>
                            <a:gdLst/>
                            <a:ahLst/>
                            <a:cxnLst/>
                            <a:rect l="l" t="t" r="r" b="b"/>
                            <a:pathLst>
                              <a:path w="57150" h="9859010">
                                <a:moveTo>
                                  <a:pt x="56692" y="0"/>
                                </a:moveTo>
                                <a:lnTo>
                                  <a:pt x="0" y="0"/>
                                </a:lnTo>
                                <a:lnTo>
                                  <a:pt x="0" y="9858502"/>
                                </a:lnTo>
                                <a:lnTo>
                                  <a:pt x="56692" y="9858502"/>
                                </a:lnTo>
                                <a:lnTo>
                                  <a:pt x="56692"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56336"/>
                            <a:ext cx="6839584" cy="9914890"/>
                          </a:xfrm>
                          <a:custGeom>
                            <a:avLst/>
                            <a:gdLst/>
                            <a:ahLst/>
                            <a:cxnLst/>
                            <a:rect l="l" t="t" r="r" b="b"/>
                            <a:pathLst>
                              <a:path w="6839584" h="9914890">
                                <a:moveTo>
                                  <a:pt x="56388" y="9858502"/>
                                </a:moveTo>
                                <a:lnTo>
                                  <a:pt x="0" y="9858502"/>
                                </a:lnTo>
                                <a:lnTo>
                                  <a:pt x="0" y="9914890"/>
                                </a:lnTo>
                                <a:lnTo>
                                  <a:pt x="56388" y="9914890"/>
                                </a:lnTo>
                                <a:lnTo>
                                  <a:pt x="56388" y="9858502"/>
                                </a:lnTo>
                                <a:close/>
                              </a:path>
                              <a:path w="6839584" h="9914890">
                                <a:moveTo>
                                  <a:pt x="6839458" y="0"/>
                                </a:moveTo>
                                <a:lnTo>
                                  <a:pt x="6783070" y="0"/>
                                </a:lnTo>
                                <a:lnTo>
                                  <a:pt x="6783070" y="9858502"/>
                                </a:lnTo>
                                <a:lnTo>
                                  <a:pt x="6839458" y="9858502"/>
                                </a:lnTo>
                                <a:lnTo>
                                  <a:pt x="6839458" y="0"/>
                                </a:lnTo>
                                <a:close/>
                              </a:path>
                            </a:pathLst>
                          </a:custGeom>
                          <a:solidFill>
                            <a:srgbClr val="FFFF00"/>
                          </a:solidFill>
                        </wps:spPr>
                        <wps:bodyPr wrap="square" lIns="0" tIns="0" rIns="0" bIns="0" rtlCol="0">
                          <a:prstTxWarp prst="textNoShape">
                            <a:avLst/>
                          </a:prstTxWarp>
                          <a:noAutofit/>
                        </wps:bodyPr>
                      </wps:wsp>
                      <wps:wsp>
                        <wps:cNvPr id="14" name="Graphic 14"/>
                        <wps:cNvSpPr/>
                        <wps:spPr>
                          <a:xfrm>
                            <a:off x="56388" y="9971227"/>
                            <a:ext cx="6727190" cy="56515"/>
                          </a:xfrm>
                          <a:custGeom>
                            <a:avLst/>
                            <a:gdLst/>
                            <a:ahLst/>
                            <a:cxnLst/>
                            <a:rect l="l" t="t" r="r" b="b"/>
                            <a:pathLst>
                              <a:path w="6727190" h="56515">
                                <a:moveTo>
                                  <a:pt x="6726682" y="0"/>
                                </a:moveTo>
                                <a:lnTo>
                                  <a:pt x="0" y="0"/>
                                </a:lnTo>
                                <a:lnTo>
                                  <a:pt x="0" y="56388"/>
                                </a:lnTo>
                                <a:lnTo>
                                  <a:pt x="6726682" y="56388"/>
                                </a:lnTo>
                                <a:lnTo>
                                  <a:pt x="6726682"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56388" y="9914838"/>
                            <a:ext cx="6727190" cy="56515"/>
                          </a:xfrm>
                          <a:custGeom>
                            <a:avLst/>
                            <a:gdLst/>
                            <a:ahLst/>
                            <a:cxnLst/>
                            <a:rect l="l" t="t" r="r" b="b"/>
                            <a:pathLst>
                              <a:path w="6727190" h="56515">
                                <a:moveTo>
                                  <a:pt x="6726682" y="0"/>
                                </a:moveTo>
                                <a:lnTo>
                                  <a:pt x="0" y="0"/>
                                </a:lnTo>
                                <a:lnTo>
                                  <a:pt x="0" y="56387"/>
                                </a:lnTo>
                                <a:lnTo>
                                  <a:pt x="6726682" y="56387"/>
                                </a:lnTo>
                                <a:lnTo>
                                  <a:pt x="6726682" y="0"/>
                                </a:lnTo>
                                <a:close/>
                              </a:path>
                            </a:pathLst>
                          </a:custGeom>
                          <a:solidFill>
                            <a:srgbClr val="FFFF00"/>
                          </a:solidFill>
                        </wps:spPr>
                        <wps:bodyPr wrap="square" lIns="0" tIns="0" rIns="0" bIns="0" rtlCol="0">
                          <a:prstTxWarp prst="textNoShape">
                            <a:avLst/>
                          </a:prstTxWarp>
                          <a:noAutofit/>
                        </wps:bodyPr>
                      </wps:wsp>
                      <wps:wsp>
                        <wps:cNvPr id="16" name="Graphic 16"/>
                        <wps:cNvSpPr/>
                        <wps:spPr>
                          <a:xfrm>
                            <a:off x="6783070" y="9914838"/>
                            <a:ext cx="113664" cy="113030"/>
                          </a:xfrm>
                          <a:custGeom>
                            <a:avLst/>
                            <a:gdLst/>
                            <a:ahLst/>
                            <a:cxnLst/>
                            <a:rect l="l" t="t" r="r" b="b"/>
                            <a:pathLst>
                              <a:path w="113664" h="113030">
                                <a:moveTo>
                                  <a:pt x="113080" y="0"/>
                                </a:moveTo>
                                <a:lnTo>
                                  <a:pt x="56388" y="0"/>
                                </a:lnTo>
                                <a:lnTo>
                                  <a:pt x="56388" y="56388"/>
                                </a:lnTo>
                                <a:lnTo>
                                  <a:pt x="0" y="56388"/>
                                </a:lnTo>
                                <a:lnTo>
                                  <a:pt x="0" y="112776"/>
                                </a:lnTo>
                                <a:lnTo>
                                  <a:pt x="56388" y="112776"/>
                                </a:lnTo>
                                <a:lnTo>
                                  <a:pt x="113080" y="112776"/>
                                </a:lnTo>
                                <a:lnTo>
                                  <a:pt x="113080" y="56388"/>
                                </a:lnTo>
                                <a:lnTo>
                                  <a:pt x="11308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783069" y="9914838"/>
                            <a:ext cx="56515" cy="56515"/>
                          </a:xfrm>
                          <a:custGeom>
                            <a:avLst/>
                            <a:gdLst/>
                            <a:ahLst/>
                            <a:cxnLst/>
                            <a:rect l="l" t="t" r="r" b="b"/>
                            <a:pathLst>
                              <a:path w="56515" h="56515">
                                <a:moveTo>
                                  <a:pt x="56388" y="0"/>
                                </a:moveTo>
                                <a:lnTo>
                                  <a:pt x="0" y="0"/>
                                </a:lnTo>
                                <a:lnTo>
                                  <a:pt x="0" y="56387"/>
                                </a:lnTo>
                                <a:lnTo>
                                  <a:pt x="56388" y="56387"/>
                                </a:lnTo>
                                <a:lnTo>
                                  <a:pt x="5638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8.440001pt;margin-top:28.439983pt;width:543.050pt;height:789.6pt;mso-position-horizontal-relative:page;mso-position-vertical-relative:page;z-index:-15781376" id="docshapegroup9" coordorigin="569,569" coordsize="10861,15792">
                <v:shape style="position:absolute;left:568;top:568;width:10771;height:15614" id="docshape10" coordorigin="569,569" coordsize="10771,15614" path="m11340,569l11251,569,658,569,569,569,569,658,569,16183,658,16183,658,658,11251,658,11340,658,11340,569xe" filled="true" fillcolor="#ffff00" stroked="false">
                  <v:path arrowok="t"/>
                  <v:fill type="solid"/>
                </v:shape>
                <v:rect style="position:absolute;left:11339;top:657;width:90;height:15526" id="docshape11" filled="true" fillcolor="#000000" stroked="false">
                  <v:fill type="solid"/>
                </v:rect>
                <v:shape style="position:absolute;left:568;top:657;width:10771;height:15614" id="docshape12" coordorigin="569,658" coordsize="10771,15614" path="m658,16183l569,16183,569,16272,658,16272,658,16183xm11340,658l11251,658,11251,16183,11340,16183,11340,658xe" filled="true" fillcolor="#ffff00" stroked="false">
                  <v:path arrowok="t"/>
                  <v:fill type="solid"/>
                </v:shape>
                <v:rect style="position:absolute;left:657;top:16271;width:10594;height:89" id="docshape13" filled="true" fillcolor="#000000" stroked="false">
                  <v:fill type="solid"/>
                </v:rect>
                <v:rect style="position:absolute;left:657;top:16182;width:10594;height:89" id="docshape14" filled="true" fillcolor="#ffff00" stroked="false">
                  <v:fill type="solid"/>
                </v:rect>
                <v:shape style="position:absolute;left:11250;top:16182;width:179;height:178" id="docshape15" coordorigin="11251,16183" coordsize="179,178" path="m11429,16183l11340,16183,11340,16272,11251,16272,11251,16360,11340,16360,11429,16360,11429,16272,11429,16183xe" filled="true" fillcolor="#000000" stroked="false">
                  <v:path arrowok="t"/>
                  <v:fill type="solid"/>
                </v:shape>
                <v:rect style="position:absolute;left:11250;top:16182;width:89;height:89" id="docshape16" filled="true" fillcolor="#ffff00" stroked="false">
                  <v:fill type="solid"/>
                </v:rect>
                <w10:wrap type="none"/>
              </v:group>
            </w:pict>
          </mc:Fallback>
        </mc:AlternateContent>
      </w:r>
      <w:r w:rsidRPr="00F5166A">
        <w:rPr>
          <w:color w:val="002060"/>
          <w:spacing w:val="-2"/>
        </w:rPr>
        <w:t>«Разведчики»</w:t>
      </w:r>
    </w:p>
    <w:p w:rsidR="004F1D99" w:rsidRPr="00F5166A" w:rsidRDefault="00F5166A">
      <w:pPr>
        <w:pStyle w:val="a3"/>
        <w:ind w:right="139"/>
        <w:rPr>
          <w:color w:val="002060"/>
        </w:rPr>
      </w:pPr>
      <w:r w:rsidRPr="00F5166A">
        <w:rPr>
          <w:color w:val="002060"/>
        </w:rPr>
        <w:t>Научит</w:t>
      </w:r>
      <w:r w:rsidRPr="00F5166A">
        <w:rPr>
          <w:color w:val="002060"/>
        </w:rPr>
        <w:t>е ребёнка контролировать звуки — это полезно. Нужно перейти из комнаты в кухню так тихо, чтобы мама и папа не услышали звука шагов; с полки на стол очень тихо переложить посуду, которая может издавать звуки (фарфоровые тарелки, металлические ложки и т.д.);</w:t>
      </w:r>
      <w:r w:rsidRPr="00F5166A">
        <w:rPr>
          <w:color w:val="002060"/>
        </w:rPr>
        <w:t xml:space="preserve"> размешать сахар ложкой без звука, не касаясь стенок стакана или чашки.</w:t>
      </w:r>
    </w:p>
    <w:p w:rsidR="004F1D99" w:rsidRPr="00F5166A" w:rsidRDefault="00F5166A">
      <w:pPr>
        <w:pStyle w:val="1"/>
        <w:spacing w:before="2"/>
        <w:rPr>
          <w:color w:val="002060"/>
        </w:rPr>
      </w:pPr>
      <w:r w:rsidRPr="00F5166A">
        <w:rPr>
          <w:color w:val="002060"/>
          <w:spacing w:val="-2"/>
        </w:rPr>
        <w:t>«Жмурки»</w:t>
      </w:r>
    </w:p>
    <w:p w:rsidR="004F1D99" w:rsidRPr="00F5166A" w:rsidRDefault="00F5166A">
      <w:pPr>
        <w:pStyle w:val="a3"/>
        <w:ind w:right="145"/>
        <w:rPr>
          <w:color w:val="002060"/>
        </w:rPr>
      </w:pPr>
      <w:r w:rsidRPr="00F5166A">
        <w:rPr>
          <w:color w:val="002060"/>
        </w:rPr>
        <w:t>Это игра нашего детства. Завяжите сыну или дочке глазки и объясните, что идти надо только в направлении вашего голоса: «Я тут!» Внимательно следите за техникой безопасности!</w:t>
      </w:r>
    </w:p>
    <w:p w:rsidR="004F1D99" w:rsidRPr="00F5166A" w:rsidRDefault="00F5166A">
      <w:pPr>
        <w:pStyle w:val="1"/>
        <w:jc w:val="both"/>
        <w:rPr>
          <w:color w:val="002060"/>
        </w:rPr>
      </w:pPr>
      <w:r w:rsidRPr="00F5166A">
        <w:rPr>
          <w:color w:val="002060"/>
        </w:rPr>
        <w:t>«</w:t>
      </w:r>
      <w:r w:rsidRPr="00F5166A">
        <w:rPr>
          <w:color w:val="002060"/>
        </w:rPr>
        <w:t>Угадай,</w:t>
      </w:r>
      <w:r w:rsidRPr="00F5166A">
        <w:rPr>
          <w:color w:val="002060"/>
          <w:spacing w:val="-6"/>
        </w:rPr>
        <w:t xml:space="preserve"> </w:t>
      </w:r>
      <w:r w:rsidRPr="00F5166A">
        <w:rPr>
          <w:color w:val="002060"/>
        </w:rPr>
        <w:t>кто</w:t>
      </w:r>
      <w:r w:rsidRPr="00F5166A">
        <w:rPr>
          <w:color w:val="002060"/>
          <w:spacing w:val="-2"/>
        </w:rPr>
        <w:t xml:space="preserve"> позвал»</w:t>
      </w:r>
    </w:p>
    <w:p w:rsidR="004F1D99" w:rsidRPr="00F5166A" w:rsidRDefault="00F5166A">
      <w:pPr>
        <w:pStyle w:val="a3"/>
        <w:ind w:right="144"/>
        <w:rPr>
          <w:color w:val="002060"/>
        </w:rPr>
      </w:pPr>
      <w:r w:rsidRPr="00F5166A">
        <w:rPr>
          <w:color w:val="002060"/>
        </w:rPr>
        <w:t xml:space="preserve">Договоритесь с домашними (друзьями, знакомыми), что будете окликать малыша по очереди сначала по имени: «Ванюша!», а позже коротко: «Ау!» и, возможно, будете менять тембр голоса. Ребёнок же, не видя, кто его позвал, должен отгадать </w:t>
      </w:r>
      <w:r w:rsidRPr="00F5166A">
        <w:rPr>
          <w:color w:val="002060"/>
          <w:spacing w:val="-2"/>
        </w:rPr>
        <w:t>зову</w:t>
      </w:r>
      <w:r w:rsidRPr="00F5166A">
        <w:rPr>
          <w:color w:val="002060"/>
          <w:spacing w:val="-2"/>
        </w:rPr>
        <w:t>щего.</w:t>
      </w:r>
    </w:p>
    <w:p w:rsidR="004F1D99" w:rsidRPr="00F5166A" w:rsidRDefault="00F5166A">
      <w:pPr>
        <w:spacing w:line="322" w:lineRule="exact"/>
        <w:ind w:left="2"/>
        <w:jc w:val="both"/>
        <w:rPr>
          <w:i/>
          <w:color w:val="002060"/>
          <w:sz w:val="28"/>
        </w:rPr>
      </w:pPr>
      <w:r w:rsidRPr="00F5166A">
        <w:rPr>
          <w:i/>
          <w:color w:val="002060"/>
          <w:sz w:val="28"/>
        </w:rPr>
        <w:t>Выделение</w:t>
      </w:r>
      <w:r w:rsidRPr="00F5166A">
        <w:rPr>
          <w:i/>
          <w:color w:val="002060"/>
          <w:spacing w:val="-8"/>
          <w:sz w:val="28"/>
        </w:rPr>
        <w:t xml:space="preserve"> </w:t>
      </w:r>
      <w:r w:rsidRPr="00F5166A">
        <w:rPr>
          <w:i/>
          <w:color w:val="002060"/>
          <w:sz w:val="28"/>
        </w:rPr>
        <w:t>заданного</w:t>
      </w:r>
      <w:r w:rsidRPr="00F5166A">
        <w:rPr>
          <w:i/>
          <w:color w:val="002060"/>
          <w:spacing w:val="-3"/>
          <w:sz w:val="28"/>
        </w:rPr>
        <w:t xml:space="preserve"> </w:t>
      </w:r>
      <w:r w:rsidRPr="00F5166A">
        <w:rPr>
          <w:i/>
          <w:color w:val="002060"/>
          <w:sz w:val="28"/>
        </w:rPr>
        <w:t>звука</w:t>
      </w:r>
      <w:r w:rsidRPr="00F5166A">
        <w:rPr>
          <w:i/>
          <w:color w:val="002060"/>
          <w:spacing w:val="-3"/>
          <w:sz w:val="28"/>
        </w:rPr>
        <w:t xml:space="preserve"> </w:t>
      </w:r>
      <w:r w:rsidRPr="00F5166A">
        <w:rPr>
          <w:i/>
          <w:color w:val="002060"/>
          <w:sz w:val="28"/>
        </w:rPr>
        <w:t>в</w:t>
      </w:r>
      <w:r w:rsidRPr="00F5166A">
        <w:rPr>
          <w:i/>
          <w:color w:val="002060"/>
          <w:spacing w:val="-4"/>
          <w:sz w:val="28"/>
        </w:rPr>
        <w:t xml:space="preserve"> </w:t>
      </w:r>
      <w:r w:rsidRPr="00F5166A">
        <w:rPr>
          <w:i/>
          <w:color w:val="002060"/>
          <w:sz w:val="28"/>
        </w:rPr>
        <w:t>потоке</w:t>
      </w:r>
      <w:r w:rsidRPr="00F5166A">
        <w:rPr>
          <w:i/>
          <w:color w:val="002060"/>
          <w:spacing w:val="-4"/>
          <w:sz w:val="28"/>
        </w:rPr>
        <w:t xml:space="preserve"> </w:t>
      </w:r>
      <w:r w:rsidRPr="00F5166A">
        <w:rPr>
          <w:i/>
          <w:color w:val="002060"/>
          <w:spacing w:val="-2"/>
          <w:sz w:val="28"/>
        </w:rPr>
        <w:t>звуков.</w:t>
      </w:r>
    </w:p>
    <w:p w:rsidR="004F1D99" w:rsidRPr="00F5166A" w:rsidRDefault="00F5166A">
      <w:pPr>
        <w:pStyle w:val="a3"/>
        <w:ind w:right="145"/>
        <w:rPr>
          <w:color w:val="002060"/>
        </w:rPr>
      </w:pPr>
      <w:r w:rsidRPr="00F5166A">
        <w:rPr>
          <w:color w:val="002060"/>
        </w:rPr>
        <w:t>После того как научились слушать звучание окружающего мира, можно</w:t>
      </w:r>
      <w:r w:rsidRPr="00F5166A">
        <w:rPr>
          <w:color w:val="002060"/>
          <w:spacing w:val="40"/>
        </w:rPr>
        <w:t xml:space="preserve"> </w:t>
      </w:r>
      <w:r w:rsidRPr="00F5166A">
        <w:rPr>
          <w:color w:val="002060"/>
        </w:rPr>
        <w:t>заниматься с определёнными звуками.</w:t>
      </w:r>
    </w:p>
    <w:p w:rsidR="004F1D99" w:rsidRPr="00F5166A" w:rsidRDefault="00F5166A">
      <w:pPr>
        <w:pStyle w:val="a3"/>
        <w:ind w:right="136"/>
        <w:rPr>
          <w:color w:val="002060"/>
        </w:rPr>
      </w:pPr>
      <w:r w:rsidRPr="00F5166A">
        <w:rPr>
          <w:color w:val="002060"/>
        </w:rPr>
        <w:t xml:space="preserve">Игра </w:t>
      </w:r>
      <w:r w:rsidRPr="00F5166A">
        <w:rPr>
          <w:b/>
          <w:color w:val="002060"/>
        </w:rPr>
        <w:t xml:space="preserve">«Послушай и хлопни» </w:t>
      </w:r>
      <w:r w:rsidRPr="00F5166A">
        <w:rPr>
          <w:color w:val="002060"/>
        </w:rPr>
        <w:t xml:space="preserve">или </w:t>
      </w:r>
      <w:r w:rsidRPr="00F5166A">
        <w:rPr>
          <w:b/>
          <w:color w:val="002060"/>
        </w:rPr>
        <w:t>«</w:t>
      </w:r>
      <w:proofErr w:type="spellStart"/>
      <w:r w:rsidRPr="00F5166A">
        <w:rPr>
          <w:b/>
          <w:color w:val="002060"/>
        </w:rPr>
        <w:t>Хлопушечки</w:t>
      </w:r>
      <w:proofErr w:type="spellEnd"/>
      <w:r w:rsidRPr="00F5166A">
        <w:rPr>
          <w:b/>
          <w:color w:val="002060"/>
        </w:rPr>
        <w:t xml:space="preserve">» </w:t>
      </w:r>
      <w:r w:rsidRPr="00F5166A">
        <w:rPr>
          <w:color w:val="002060"/>
        </w:rPr>
        <w:t>— кому как нравится. Нужно хлопнуть в ладоши, когда взрослый назовёт какой-то определенный звук. Лучше всего начинать с гласных звуков. Но не забывайте, что гласных у нас всего 6: [а], [и], [у], [о], [ы], [э]. А вот е, ё, ю, я — буквы, а не звуки. Потому</w:t>
      </w:r>
      <w:r w:rsidRPr="00F5166A">
        <w:rPr>
          <w:color w:val="002060"/>
          <w:spacing w:val="-1"/>
        </w:rPr>
        <w:t xml:space="preserve"> </w:t>
      </w:r>
      <w:r w:rsidRPr="00F5166A">
        <w:rPr>
          <w:color w:val="002060"/>
        </w:rPr>
        <w:t>ч</w:t>
      </w:r>
      <w:r w:rsidRPr="00F5166A">
        <w:rPr>
          <w:color w:val="002060"/>
        </w:rPr>
        <w:t>то они состоят из гласного звука и йотированного й. Их лучше не брать. Играя в эту игру, можно проговаривать один и тот же звук 4 раза подряд. И ребёнок все 4 раза должен хлопнуть в ладоши. Ему в этот момент нужно очень внимательно меня слушать, чтобы не о</w:t>
      </w:r>
      <w:r w:rsidRPr="00F5166A">
        <w:rPr>
          <w:color w:val="002060"/>
        </w:rPr>
        <w:t>шибиться.</w:t>
      </w:r>
    </w:p>
    <w:p w:rsidR="004F1D99" w:rsidRPr="00F5166A" w:rsidRDefault="00F5166A">
      <w:pPr>
        <w:spacing w:before="321" w:line="322" w:lineRule="exact"/>
        <w:ind w:left="2"/>
        <w:jc w:val="both"/>
        <w:rPr>
          <w:i/>
          <w:color w:val="002060"/>
          <w:sz w:val="28"/>
        </w:rPr>
      </w:pPr>
      <w:r w:rsidRPr="00F5166A">
        <w:rPr>
          <w:i/>
          <w:color w:val="002060"/>
          <w:sz w:val="28"/>
        </w:rPr>
        <w:t>Выделение</w:t>
      </w:r>
      <w:r w:rsidRPr="00F5166A">
        <w:rPr>
          <w:i/>
          <w:color w:val="002060"/>
          <w:spacing w:val="-5"/>
          <w:sz w:val="28"/>
        </w:rPr>
        <w:t xml:space="preserve"> </w:t>
      </w:r>
      <w:r w:rsidRPr="00F5166A">
        <w:rPr>
          <w:i/>
          <w:color w:val="002060"/>
          <w:sz w:val="28"/>
        </w:rPr>
        <w:t>звука</w:t>
      </w:r>
      <w:r w:rsidRPr="00F5166A">
        <w:rPr>
          <w:i/>
          <w:color w:val="002060"/>
          <w:spacing w:val="-4"/>
          <w:sz w:val="28"/>
        </w:rPr>
        <w:t xml:space="preserve"> </w:t>
      </w:r>
      <w:r w:rsidRPr="00F5166A">
        <w:rPr>
          <w:i/>
          <w:color w:val="002060"/>
          <w:sz w:val="28"/>
        </w:rPr>
        <w:t>из</w:t>
      </w:r>
      <w:r w:rsidRPr="00F5166A">
        <w:rPr>
          <w:i/>
          <w:color w:val="002060"/>
          <w:spacing w:val="-4"/>
          <w:sz w:val="28"/>
        </w:rPr>
        <w:t xml:space="preserve"> </w:t>
      </w:r>
      <w:r w:rsidRPr="00F5166A">
        <w:rPr>
          <w:i/>
          <w:color w:val="002060"/>
          <w:spacing w:val="-2"/>
          <w:sz w:val="28"/>
        </w:rPr>
        <w:t>слогов.</w:t>
      </w:r>
    </w:p>
    <w:p w:rsidR="004F1D99" w:rsidRPr="00F5166A" w:rsidRDefault="00F5166A">
      <w:pPr>
        <w:pStyle w:val="a3"/>
        <w:ind w:right="141"/>
        <w:rPr>
          <w:color w:val="002060"/>
        </w:rPr>
      </w:pPr>
      <w:r w:rsidRPr="00F5166A">
        <w:rPr>
          <w:color w:val="002060"/>
        </w:rPr>
        <w:t xml:space="preserve">Когда научились слышать звук среди звуков, переходим на слоги. Даже если ребёнок ещё не знает, что такое слог. Когда мы станем их произносить, он поймёт интуитивно. Просим, например, чтобы хлопнул, когда услышит [у]. И </w:t>
      </w:r>
      <w:r w:rsidRPr="00F5166A">
        <w:rPr>
          <w:color w:val="002060"/>
        </w:rPr>
        <w:t xml:space="preserve">произносим: па, по, </w:t>
      </w:r>
      <w:proofErr w:type="spellStart"/>
      <w:r w:rsidRPr="00F5166A">
        <w:rPr>
          <w:color w:val="002060"/>
        </w:rPr>
        <w:t>пы</w:t>
      </w:r>
      <w:proofErr w:type="spellEnd"/>
      <w:r w:rsidRPr="00F5166A">
        <w:rPr>
          <w:color w:val="002060"/>
        </w:rPr>
        <w:t xml:space="preserve">, </w:t>
      </w:r>
      <w:proofErr w:type="spellStart"/>
      <w:r w:rsidRPr="00F5166A">
        <w:rPr>
          <w:color w:val="002060"/>
        </w:rPr>
        <w:t>пу</w:t>
      </w:r>
      <w:proofErr w:type="spellEnd"/>
      <w:r w:rsidRPr="00F5166A">
        <w:rPr>
          <w:color w:val="002060"/>
        </w:rPr>
        <w:t xml:space="preserve"> и т.д.</w:t>
      </w:r>
    </w:p>
    <w:p w:rsidR="004F1D99" w:rsidRPr="00F5166A" w:rsidRDefault="00F5166A">
      <w:pPr>
        <w:spacing w:line="320" w:lineRule="exact"/>
        <w:ind w:left="2"/>
        <w:jc w:val="both"/>
        <w:rPr>
          <w:i/>
          <w:color w:val="002060"/>
          <w:sz w:val="28"/>
        </w:rPr>
      </w:pPr>
      <w:r w:rsidRPr="00F5166A">
        <w:rPr>
          <w:i/>
          <w:color w:val="002060"/>
          <w:sz w:val="28"/>
        </w:rPr>
        <w:t>Выделение</w:t>
      </w:r>
      <w:r w:rsidRPr="00F5166A">
        <w:rPr>
          <w:i/>
          <w:color w:val="002060"/>
          <w:spacing w:val="-5"/>
          <w:sz w:val="28"/>
        </w:rPr>
        <w:t xml:space="preserve"> </w:t>
      </w:r>
      <w:r w:rsidRPr="00F5166A">
        <w:rPr>
          <w:i/>
          <w:color w:val="002060"/>
          <w:sz w:val="28"/>
        </w:rPr>
        <w:t>звука</w:t>
      </w:r>
      <w:r w:rsidRPr="00F5166A">
        <w:rPr>
          <w:i/>
          <w:color w:val="002060"/>
          <w:spacing w:val="-4"/>
          <w:sz w:val="28"/>
        </w:rPr>
        <w:t xml:space="preserve"> </w:t>
      </w:r>
      <w:r w:rsidRPr="00F5166A">
        <w:rPr>
          <w:i/>
          <w:color w:val="002060"/>
          <w:sz w:val="28"/>
        </w:rPr>
        <w:t>из</w:t>
      </w:r>
      <w:r w:rsidRPr="00F5166A">
        <w:rPr>
          <w:i/>
          <w:color w:val="002060"/>
          <w:spacing w:val="-4"/>
          <w:sz w:val="28"/>
        </w:rPr>
        <w:t xml:space="preserve"> слов.</w:t>
      </w:r>
    </w:p>
    <w:p w:rsidR="004F1D99" w:rsidRPr="00F5166A" w:rsidRDefault="00F5166A">
      <w:pPr>
        <w:pStyle w:val="a3"/>
        <w:spacing w:before="2" w:line="322" w:lineRule="exact"/>
        <w:rPr>
          <w:color w:val="002060"/>
        </w:rPr>
      </w:pPr>
      <w:r w:rsidRPr="00F5166A">
        <w:rPr>
          <w:color w:val="002060"/>
        </w:rPr>
        <w:t>После</w:t>
      </w:r>
      <w:r w:rsidRPr="00F5166A">
        <w:rPr>
          <w:color w:val="002060"/>
          <w:spacing w:val="50"/>
        </w:rPr>
        <w:t xml:space="preserve">  </w:t>
      </w:r>
      <w:r w:rsidRPr="00F5166A">
        <w:rPr>
          <w:color w:val="002060"/>
        </w:rPr>
        <w:t>слогов</w:t>
      </w:r>
      <w:r w:rsidRPr="00F5166A">
        <w:rPr>
          <w:color w:val="002060"/>
          <w:spacing w:val="51"/>
        </w:rPr>
        <w:t xml:space="preserve">  </w:t>
      </w:r>
      <w:r w:rsidRPr="00F5166A">
        <w:rPr>
          <w:color w:val="002060"/>
        </w:rPr>
        <w:t>переходим</w:t>
      </w:r>
      <w:r w:rsidRPr="00F5166A">
        <w:rPr>
          <w:color w:val="002060"/>
          <w:spacing w:val="53"/>
        </w:rPr>
        <w:t xml:space="preserve">  </w:t>
      </w:r>
      <w:r w:rsidRPr="00F5166A">
        <w:rPr>
          <w:color w:val="002060"/>
        </w:rPr>
        <w:t>к</w:t>
      </w:r>
      <w:r w:rsidRPr="00F5166A">
        <w:rPr>
          <w:color w:val="002060"/>
          <w:spacing w:val="51"/>
        </w:rPr>
        <w:t xml:space="preserve">  </w:t>
      </w:r>
      <w:r w:rsidRPr="00F5166A">
        <w:rPr>
          <w:color w:val="002060"/>
        </w:rPr>
        <w:t>словам.</w:t>
      </w:r>
      <w:r w:rsidRPr="00F5166A">
        <w:rPr>
          <w:color w:val="002060"/>
          <w:spacing w:val="51"/>
        </w:rPr>
        <w:t xml:space="preserve">  </w:t>
      </w:r>
      <w:r w:rsidRPr="00F5166A">
        <w:rPr>
          <w:color w:val="002060"/>
        </w:rPr>
        <w:t>Игра</w:t>
      </w:r>
      <w:r w:rsidRPr="00F5166A">
        <w:rPr>
          <w:color w:val="002060"/>
          <w:spacing w:val="51"/>
        </w:rPr>
        <w:t xml:space="preserve">  </w:t>
      </w:r>
      <w:r w:rsidRPr="00F5166A">
        <w:rPr>
          <w:color w:val="002060"/>
        </w:rPr>
        <w:t>«Хитрый</w:t>
      </w:r>
      <w:r w:rsidRPr="00F5166A">
        <w:rPr>
          <w:color w:val="002060"/>
          <w:spacing w:val="50"/>
        </w:rPr>
        <w:t xml:space="preserve">  </w:t>
      </w:r>
      <w:r w:rsidRPr="00F5166A">
        <w:rPr>
          <w:color w:val="002060"/>
        </w:rPr>
        <w:t>фотоаппарат».</w:t>
      </w:r>
      <w:r w:rsidRPr="00F5166A">
        <w:rPr>
          <w:color w:val="002060"/>
          <w:spacing w:val="51"/>
        </w:rPr>
        <w:t xml:space="preserve">  </w:t>
      </w:r>
      <w:r w:rsidRPr="00F5166A">
        <w:rPr>
          <w:color w:val="002060"/>
          <w:spacing w:val="-2"/>
        </w:rPr>
        <w:t>Нужно</w:t>
      </w:r>
    </w:p>
    <w:p w:rsidR="004F1D99" w:rsidRPr="00F5166A" w:rsidRDefault="00F5166A">
      <w:pPr>
        <w:pStyle w:val="a3"/>
        <w:ind w:right="136"/>
        <w:rPr>
          <w:color w:val="002060"/>
        </w:rPr>
      </w:pPr>
      <w:r w:rsidRPr="00F5166A">
        <w:rPr>
          <w:color w:val="002060"/>
        </w:rPr>
        <w:t>«сфотографировать» предмет в комнате, в названии которого слышится, например, [о]. А взрослый говорит, правильно ребёнок «с</w:t>
      </w:r>
      <w:r w:rsidRPr="00F5166A">
        <w:rPr>
          <w:color w:val="002060"/>
        </w:rPr>
        <w:t>фотографировал» или нет. Если неправильно, то, чтобы не обидеть, лучше сказать, что плёнка плохая или батарейки сели, и попросить их заменить.</w:t>
      </w:r>
    </w:p>
    <w:p w:rsidR="004F1D99" w:rsidRPr="00F5166A" w:rsidRDefault="00F5166A">
      <w:pPr>
        <w:pStyle w:val="a3"/>
        <w:ind w:right="136"/>
        <w:rPr>
          <w:color w:val="002060"/>
        </w:rPr>
      </w:pPr>
      <w:r w:rsidRPr="00F5166A">
        <w:rPr>
          <w:color w:val="002060"/>
        </w:rPr>
        <w:t>После того как ребёнок хорошо находит звук в слове, учим определять, в каком месте, в начале, середине или в конце слова, он находится. Только нужно сначала объяснить, что такое ряд: как на физкультуре ребята строятся в ряд, так и звуки тоже строятся в ряд</w:t>
      </w:r>
      <w:r w:rsidRPr="00F5166A">
        <w:rPr>
          <w:color w:val="002060"/>
        </w:rPr>
        <w:t xml:space="preserve"> и получается слово. И какой-то звук стоит в этом ряду первый, а какой-то последний. Кто не первый и не последний — тот в середине. Чтобы ребёнку понятно было, что даже второй звук всё равно будет находиться в середине. И начинаем играть, например, в </w:t>
      </w:r>
      <w:r w:rsidRPr="00F5166A">
        <w:rPr>
          <w:b/>
          <w:color w:val="002060"/>
        </w:rPr>
        <w:t>«Ваго</w:t>
      </w:r>
      <w:r w:rsidRPr="00F5166A">
        <w:rPr>
          <w:b/>
          <w:color w:val="002060"/>
        </w:rPr>
        <w:t>нчики»</w:t>
      </w:r>
      <w:r w:rsidRPr="00F5166A">
        <w:rPr>
          <w:color w:val="002060"/>
        </w:rPr>
        <w:t>. Вырежьте из цветной бумаги красные, синие и зелёные прямоугольники-вагоны. Красный вагончик —</w:t>
      </w:r>
    </w:p>
    <w:p w:rsidR="004F1D99" w:rsidRPr="00F5166A" w:rsidRDefault="004F1D99">
      <w:pPr>
        <w:pStyle w:val="a3"/>
        <w:rPr>
          <w:color w:val="8DB3E2" w:themeColor="text2" w:themeTint="66"/>
        </w:rPr>
        <w:sectPr w:rsidR="004F1D99" w:rsidRPr="00F5166A">
          <w:pgSz w:w="11910" w:h="16840"/>
          <w:pgMar w:top="800" w:right="850" w:bottom="280" w:left="850" w:header="720" w:footer="720" w:gutter="0"/>
          <w:cols w:space="720"/>
        </w:sectPr>
      </w:pPr>
    </w:p>
    <w:p w:rsidR="004F1D99" w:rsidRPr="00F5166A" w:rsidRDefault="00F5166A">
      <w:pPr>
        <w:pStyle w:val="a3"/>
        <w:spacing w:before="62" w:line="242" w:lineRule="auto"/>
        <w:ind w:right="139"/>
        <w:rPr>
          <w:color w:val="002060"/>
        </w:rPr>
      </w:pPr>
      <w:r w:rsidRPr="00F5166A">
        <w:rPr>
          <w:noProof/>
          <w:color w:val="002060"/>
          <w:lang w:eastAsia="ru-RU"/>
        </w:rPr>
        <w:lastRenderedPageBreak/>
        <mc:AlternateContent>
          <mc:Choice Requires="wps">
            <w:drawing>
              <wp:anchor distT="0" distB="0" distL="0" distR="0" simplePos="0" relativeHeight="487536128" behindDoc="1" locked="0" layoutInCell="1" allowOverlap="1" wp14:anchorId="5500CBD0" wp14:editId="1A97C42E">
                <wp:simplePos x="0" y="0"/>
                <wp:positionH relativeFrom="page">
                  <wp:posOffset>361188</wp:posOffset>
                </wp:positionH>
                <wp:positionV relativeFrom="page">
                  <wp:posOffset>361187</wp:posOffset>
                </wp:positionV>
                <wp:extent cx="6896734" cy="100279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734" cy="10027920"/>
                          <a:chOff x="0" y="0"/>
                          <a:chExt cx="6896734" cy="10027920"/>
                        </a:xfrm>
                      </wpg:grpSpPr>
                      <wps:wsp>
                        <wps:cNvPr id="19" name="Graphic 19"/>
                        <wps:cNvSpPr/>
                        <wps:spPr>
                          <a:xfrm>
                            <a:off x="0" y="0"/>
                            <a:ext cx="6839584" cy="9914890"/>
                          </a:xfrm>
                          <a:custGeom>
                            <a:avLst/>
                            <a:gdLst/>
                            <a:ahLst/>
                            <a:cxnLst/>
                            <a:rect l="l" t="t" r="r" b="b"/>
                            <a:pathLst>
                              <a:path w="6839584" h="9914890">
                                <a:moveTo>
                                  <a:pt x="6839458" y="0"/>
                                </a:moveTo>
                                <a:lnTo>
                                  <a:pt x="6783070" y="0"/>
                                </a:lnTo>
                                <a:lnTo>
                                  <a:pt x="56388" y="0"/>
                                </a:lnTo>
                                <a:lnTo>
                                  <a:pt x="0" y="0"/>
                                </a:lnTo>
                                <a:lnTo>
                                  <a:pt x="0" y="56337"/>
                                </a:lnTo>
                                <a:lnTo>
                                  <a:pt x="0" y="9914839"/>
                                </a:lnTo>
                                <a:lnTo>
                                  <a:pt x="56388" y="9914839"/>
                                </a:lnTo>
                                <a:lnTo>
                                  <a:pt x="56388" y="56388"/>
                                </a:lnTo>
                                <a:lnTo>
                                  <a:pt x="6783070" y="56388"/>
                                </a:lnTo>
                                <a:lnTo>
                                  <a:pt x="6839458" y="56388"/>
                                </a:lnTo>
                                <a:lnTo>
                                  <a:pt x="6839458" y="0"/>
                                </a:lnTo>
                                <a:close/>
                              </a:path>
                            </a:pathLst>
                          </a:custGeom>
                          <a:solidFill>
                            <a:srgbClr val="FFFF00"/>
                          </a:solidFill>
                        </wps:spPr>
                        <wps:bodyPr wrap="square" lIns="0" tIns="0" rIns="0" bIns="0" rtlCol="0">
                          <a:prstTxWarp prst="textNoShape">
                            <a:avLst/>
                          </a:prstTxWarp>
                          <a:noAutofit/>
                        </wps:bodyPr>
                      </wps:wsp>
                      <wps:wsp>
                        <wps:cNvPr id="20" name="Graphic 20"/>
                        <wps:cNvSpPr/>
                        <wps:spPr>
                          <a:xfrm>
                            <a:off x="6839457" y="56337"/>
                            <a:ext cx="57150" cy="9859010"/>
                          </a:xfrm>
                          <a:custGeom>
                            <a:avLst/>
                            <a:gdLst/>
                            <a:ahLst/>
                            <a:cxnLst/>
                            <a:rect l="l" t="t" r="r" b="b"/>
                            <a:pathLst>
                              <a:path w="57150" h="9859010">
                                <a:moveTo>
                                  <a:pt x="56692" y="0"/>
                                </a:moveTo>
                                <a:lnTo>
                                  <a:pt x="0" y="0"/>
                                </a:lnTo>
                                <a:lnTo>
                                  <a:pt x="0" y="9858502"/>
                                </a:lnTo>
                                <a:lnTo>
                                  <a:pt x="56692" y="9858502"/>
                                </a:lnTo>
                                <a:lnTo>
                                  <a:pt x="56692"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56336"/>
                            <a:ext cx="6839584" cy="9914890"/>
                          </a:xfrm>
                          <a:custGeom>
                            <a:avLst/>
                            <a:gdLst/>
                            <a:ahLst/>
                            <a:cxnLst/>
                            <a:rect l="l" t="t" r="r" b="b"/>
                            <a:pathLst>
                              <a:path w="6839584" h="9914890">
                                <a:moveTo>
                                  <a:pt x="56388" y="9858502"/>
                                </a:moveTo>
                                <a:lnTo>
                                  <a:pt x="0" y="9858502"/>
                                </a:lnTo>
                                <a:lnTo>
                                  <a:pt x="0" y="9914890"/>
                                </a:lnTo>
                                <a:lnTo>
                                  <a:pt x="56388" y="9914890"/>
                                </a:lnTo>
                                <a:lnTo>
                                  <a:pt x="56388" y="9858502"/>
                                </a:lnTo>
                                <a:close/>
                              </a:path>
                              <a:path w="6839584" h="9914890">
                                <a:moveTo>
                                  <a:pt x="6839458" y="0"/>
                                </a:moveTo>
                                <a:lnTo>
                                  <a:pt x="6783070" y="0"/>
                                </a:lnTo>
                                <a:lnTo>
                                  <a:pt x="6783070" y="9858502"/>
                                </a:lnTo>
                                <a:lnTo>
                                  <a:pt x="6839458" y="9858502"/>
                                </a:lnTo>
                                <a:lnTo>
                                  <a:pt x="6839458" y="0"/>
                                </a:lnTo>
                                <a:close/>
                              </a:path>
                            </a:pathLst>
                          </a:custGeom>
                          <a:solidFill>
                            <a:srgbClr val="FFFF00"/>
                          </a:solidFill>
                        </wps:spPr>
                        <wps:bodyPr wrap="square" lIns="0" tIns="0" rIns="0" bIns="0" rtlCol="0">
                          <a:prstTxWarp prst="textNoShape">
                            <a:avLst/>
                          </a:prstTxWarp>
                          <a:noAutofit/>
                        </wps:bodyPr>
                      </wps:wsp>
                      <wps:wsp>
                        <wps:cNvPr id="22" name="Graphic 22"/>
                        <wps:cNvSpPr/>
                        <wps:spPr>
                          <a:xfrm>
                            <a:off x="56388" y="9971227"/>
                            <a:ext cx="6727190" cy="56515"/>
                          </a:xfrm>
                          <a:custGeom>
                            <a:avLst/>
                            <a:gdLst/>
                            <a:ahLst/>
                            <a:cxnLst/>
                            <a:rect l="l" t="t" r="r" b="b"/>
                            <a:pathLst>
                              <a:path w="6727190" h="56515">
                                <a:moveTo>
                                  <a:pt x="6726682" y="0"/>
                                </a:moveTo>
                                <a:lnTo>
                                  <a:pt x="0" y="0"/>
                                </a:lnTo>
                                <a:lnTo>
                                  <a:pt x="0" y="56388"/>
                                </a:lnTo>
                                <a:lnTo>
                                  <a:pt x="6726682" y="56388"/>
                                </a:lnTo>
                                <a:lnTo>
                                  <a:pt x="672668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56388" y="9914838"/>
                            <a:ext cx="6727190" cy="56515"/>
                          </a:xfrm>
                          <a:custGeom>
                            <a:avLst/>
                            <a:gdLst/>
                            <a:ahLst/>
                            <a:cxnLst/>
                            <a:rect l="l" t="t" r="r" b="b"/>
                            <a:pathLst>
                              <a:path w="6727190" h="56515">
                                <a:moveTo>
                                  <a:pt x="6726682" y="0"/>
                                </a:moveTo>
                                <a:lnTo>
                                  <a:pt x="0" y="0"/>
                                </a:lnTo>
                                <a:lnTo>
                                  <a:pt x="0" y="56387"/>
                                </a:lnTo>
                                <a:lnTo>
                                  <a:pt x="6726682" y="56387"/>
                                </a:lnTo>
                                <a:lnTo>
                                  <a:pt x="6726682" y="0"/>
                                </a:lnTo>
                                <a:close/>
                              </a:path>
                            </a:pathLst>
                          </a:custGeom>
                          <a:solidFill>
                            <a:srgbClr val="FFFF00"/>
                          </a:solidFill>
                        </wps:spPr>
                        <wps:bodyPr wrap="square" lIns="0" tIns="0" rIns="0" bIns="0" rtlCol="0">
                          <a:prstTxWarp prst="textNoShape">
                            <a:avLst/>
                          </a:prstTxWarp>
                          <a:noAutofit/>
                        </wps:bodyPr>
                      </wps:wsp>
                      <wps:wsp>
                        <wps:cNvPr id="24" name="Graphic 24"/>
                        <wps:cNvSpPr/>
                        <wps:spPr>
                          <a:xfrm>
                            <a:off x="6783070" y="9914838"/>
                            <a:ext cx="113664" cy="113030"/>
                          </a:xfrm>
                          <a:custGeom>
                            <a:avLst/>
                            <a:gdLst/>
                            <a:ahLst/>
                            <a:cxnLst/>
                            <a:rect l="l" t="t" r="r" b="b"/>
                            <a:pathLst>
                              <a:path w="113664" h="113030">
                                <a:moveTo>
                                  <a:pt x="113080" y="0"/>
                                </a:moveTo>
                                <a:lnTo>
                                  <a:pt x="56388" y="0"/>
                                </a:lnTo>
                                <a:lnTo>
                                  <a:pt x="56388" y="56388"/>
                                </a:lnTo>
                                <a:lnTo>
                                  <a:pt x="0" y="56388"/>
                                </a:lnTo>
                                <a:lnTo>
                                  <a:pt x="0" y="112776"/>
                                </a:lnTo>
                                <a:lnTo>
                                  <a:pt x="56388" y="112776"/>
                                </a:lnTo>
                                <a:lnTo>
                                  <a:pt x="113080" y="112776"/>
                                </a:lnTo>
                                <a:lnTo>
                                  <a:pt x="113080" y="56388"/>
                                </a:lnTo>
                                <a:lnTo>
                                  <a:pt x="11308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783069" y="9914838"/>
                            <a:ext cx="56515" cy="56515"/>
                          </a:xfrm>
                          <a:custGeom>
                            <a:avLst/>
                            <a:gdLst/>
                            <a:ahLst/>
                            <a:cxnLst/>
                            <a:rect l="l" t="t" r="r" b="b"/>
                            <a:pathLst>
                              <a:path w="56515" h="56515">
                                <a:moveTo>
                                  <a:pt x="56388" y="0"/>
                                </a:moveTo>
                                <a:lnTo>
                                  <a:pt x="0" y="0"/>
                                </a:lnTo>
                                <a:lnTo>
                                  <a:pt x="0" y="56387"/>
                                </a:lnTo>
                                <a:lnTo>
                                  <a:pt x="56388" y="56387"/>
                                </a:lnTo>
                                <a:lnTo>
                                  <a:pt x="5638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8.440001pt;margin-top:28.439983pt;width:543.050pt;height:789.6pt;mso-position-horizontal-relative:page;mso-position-vertical-relative:page;z-index:-15780352" id="docshapegroup17" coordorigin="569,569" coordsize="10861,15792">
                <v:shape style="position:absolute;left:568;top:568;width:10771;height:15614" id="docshape18" coordorigin="569,569" coordsize="10771,15614" path="m11340,569l11251,569,658,569,569,569,569,658,569,16183,658,16183,658,658,11251,658,11340,658,11340,569xe" filled="true" fillcolor="#ffff00" stroked="false">
                  <v:path arrowok="t"/>
                  <v:fill type="solid"/>
                </v:shape>
                <v:rect style="position:absolute;left:11339;top:657;width:90;height:15526" id="docshape19" filled="true" fillcolor="#000000" stroked="false">
                  <v:fill type="solid"/>
                </v:rect>
                <v:shape style="position:absolute;left:568;top:657;width:10771;height:15614" id="docshape20" coordorigin="569,658" coordsize="10771,15614" path="m658,16183l569,16183,569,16272,658,16272,658,16183xm11340,658l11251,658,11251,16183,11340,16183,11340,658xe" filled="true" fillcolor="#ffff00" stroked="false">
                  <v:path arrowok="t"/>
                  <v:fill type="solid"/>
                </v:shape>
                <v:rect style="position:absolute;left:657;top:16271;width:10594;height:89" id="docshape21" filled="true" fillcolor="#000000" stroked="false">
                  <v:fill type="solid"/>
                </v:rect>
                <v:rect style="position:absolute;left:657;top:16182;width:10594;height:89" id="docshape22" filled="true" fillcolor="#ffff00" stroked="false">
                  <v:fill type="solid"/>
                </v:rect>
                <v:shape style="position:absolute;left:11250;top:16182;width:179;height:178" id="docshape23" coordorigin="11251,16183" coordsize="179,178" path="m11429,16183l11340,16183,11340,16272,11251,16272,11251,16360,11340,16360,11429,16360,11429,16272,11429,16183xe" filled="true" fillcolor="#000000" stroked="false">
                  <v:path arrowok="t"/>
                  <v:fill type="solid"/>
                </v:shape>
                <v:rect style="position:absolute;left:11250;top:16182;width:89;height:89" id="docshape24" filled="true" fillcolor="#ffff00" stroked="false">
                  <v:fill type="solid"/>
                </v:rect>
                <w10:wrap type="none"/>
              </v:group>
            </w:pict>
          </mc:Fallback>
        </mc:AlternateContent>
      </w:r>
      <w:r w:rsidRPr="00F5166A">
        <w:rPr>
          <w:color w:val="002060"/>
        </w:rPr>
        <w:t>начало, зелёный — середина и синий — конец слова. Заранее подготовьте картинки-билетики, на которых нарисованы предметы с определённым звуком.</w:t>
      </w:r>
    </w:p>
    <w:p w:rsidR="004F1D99" w:rsidRPr="00F5166A" w:rsidRDefault="00F5166A">
      <w:pPr>
        <w:pStyle w:val="a3"/>
        <w:spacing w:before="318"/>
        <w:ind w:right="147"/>
        <w:rPr>
          <w:color w:val="002060"/>
        </w:rPr>
      </w:pPr>
      <w:r w:rsidRPr="00F5166A">
        <w:rPr>
          <w:color w:val="002060"/>
        </w:rPr>
        <w:t>Выдавайте ребёнку билетики, и он должен «поселить» билетик или «сесть»</w:t>
      </w:r>
      <w:r w:rsidRPr="00F5166A">
        <w:rPr>
          <w:color w:val="002060"/>
          <w:spacing w:val="-1"/>
        </w:rPr>
        <w:t xml:space="preserve"> </w:t>
      </w:r>
      <w:r w:rsidRPr="00F5166A">
        <w:rPr>
          <w:color w:val="002060"/>
        </w:rPr>
        <w:t>с ним в тот или иной вагончик и объяснить,</w:t>
      </w:r>
      <w:r w:rsidRPr="00F5166A">
        <w:rPr>
          <w:color w:val="002060"/>
        </w:rPr>
        <w:t xml:space="preserve"> почему он сел именно туда: потому что слово такое-то, в нём слышится такой-то звук в начале (середине, конце) слова.</w:t>
      </w:r>
    </w:p>
    <w:p w:rsidR="004F1D99" w:rsidRPr="00F5166A" w:rsidRDefault="00F5166A">
      <w:pPr>
        <w:pStyle w:val="a3"/>
        <w:ind w:right="134"/>
        <w:rPr>
          <w:color w:val="002060"/>
        </w:rPr>
      </w:pPr>
      <w:r w:rsidRPr="00F5166A">
        <w:rPr>
          <w:color w:val="002060"/>
        </w:rPr>
        <w:t>Нет времени вырезать вагончики и подбирать картинки? Придумайте что-нибудь другое. Например, попросите поднимать руку, когда нужный звук в</w:t>
      </w:r>
      <w:r w:rsidRPr="00F5166A">
        <w:rPr>
          <w:color w:val="002060"/>
        </w:rPr>
        <w:t xml:space="preserve"> начале слова или предложите самому придумать слово, в котором звук в середине и т.д. Однако очень сложно найти [у] в конце слова, если только глагол, потому что [у] в конце существительных встречается довольно редко.</w:t>
      </w:r>
    </w:p>
    <w:p w:rsidR="004F1D99" w:rsidRPr="00F5166A" w:rsidRDefault="004F1D99">
      <w:pPr>
        <w:pStyle w:val="a3"/>
        <w:spacing w:before="229"/>
        <w:ind w:left="0"/>
        <w:jc w:val="left"/>
        <w:rPr>
          <w:color w:val="002060"/>
        </w:rPr>
      </w:pPr>
    </w:p>
    <w:p w:rsidR="004F1D99" w:rsidRPr="00F5166A" w:rsidRDefault="00F5166A">
      <w:pPr>
        <w:pStyle w:val="a3"/>
        <w:spacing w:line="321" w:lineRule="exact"/>
        <w:ind w:left="0" w:right="135"/>
        <w:jc w:val="center"/>
        <w:rPr>
          <w:color w:val="002060"/>
        </w:rPr>
      </w:pPr>
      <w:r w:rsidRPr="00F5166A">
        <w:rPr>
          <w:color w:val="002060"/>
        </w:rPr>
        <w:t>Удачи</w:t>
      </w:r>
      <w:r w:rsidRPr="00F5166A">
        <w:rPr>
          <w:color w:val="002060"/>
          <w:spacing w:val="-2"/>
        </w:rPr>
        <w:t xml:space="preserve"> </w:t>
      </w:r>
      <w:r w:rsidRPr="00F5166A">
        <w:rPr>
          <w:color w:val="002060"/>
          <w:spacing w:val="-4"/>
        </w:rPr>
        <w:t>вам!</w:t>
      </w:r>
    </w:p>
    <w:p w:rsidR="004F1D99" w:rsidRPr="00F5166A" w:rsidRDefault="004F1D99">
      <w:pPr>
        <w:pStyle w:val="a3"/>
        <w:ind w:left="0"/>
        <w:jc w:val="left"/>
        <w:rPr>
          <w:i/>
          <w:color w:val="002060"/>
          <w:sz w:val="20"/>
        </w:rPr>
      </w:pPr>
    </w:p>
    <w:p w:rsidR="004F1D99" w:rsidRPr="00F5166A" w:rsidRDefault="004F1D99">
      <w:pPr>
        <w:pStyle w:val="a3"/>
        <w:ind w:left="0"/>
        <w:jc w:val="left"/>
        <w:rPr>
          <w:i/>
          <w:color w:val="002060"/>
          <w:sz w:val="20"/>
        </w:rPr>
      </w:pPr>
    </w:p>
    <w:p w:rsidR="004F1D99" w:rsidRPr="00F5166A" w:rsidRDefault="004F1D99">
      <w:pPr>
        <w:pStyle w:val="a3"/>
        <w:ind w:left="0"/>
        <w:jc w:val="left"/>
        <w:rPr>
          <w:i/>
          <w:color w:val="002060"/>
          <w:sz w:val="20"/>
        </w:rPr>
      </w:pPr>
    </w:p>
    <w:p w:rsidR="004F1D99" w:rsidRDefault="004F1D99">
      <w:pPr>
        <w:pStyle w:val="a3"/>
        <w:spacing w:before="227"/>
        <w:ind w:left="0"/>
        <w:jc w:val="left"/>
        <w:rPr>
          <w:i/>
          <w:sz w:val="20"/>
        </w:rPr>
      </w:pPr>
    </w:p>
    <w:sectPr w:rsidR="004F1D99">
      <w:pgSz w:w="11910" w:h="16840"/>
      <w:pgMar w:top="8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F1D99"/>
    <w:rsid w:val="004F1D99"/>
    <w:rsid w:val="00F5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line="319" w:lineRule="exact"/>
      <w:ind w:left="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Title"/>
    <w:basedOn w:val="a"/>
    <w:uiPriority w:val="1"/>
    <w:qFormat/>
    <w:pPr>
      <w:ind w:left="3195" w:firstLine="2280"/>
    </w:pPr>
    <w:rPr>
      <w:b/>
      <w:bCs/>
      <w:i/>
      <w:iCs/>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line="319" w:lineRule="exact"/>
      <w:ind w:left="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Title"/>
    <w:basedOn w:val="a"/>
    <w:uiPriority w:val="1"/>
    <w:qFormat/>
    <w:pPr>
      <w:ind w:left="3195" w:firstLine="2280"/>
    </w:pPr>
    <w:rPr>
      <w:b/>
      <w:bCs/>
      <w:i/>
      <w:iCs/>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hmao.ru/info/1/3833/24632/017900.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93684-EA9B-4D88-8D45-5468068A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Дорогие папы и мамы, бабушки и дедушки</dc:title>
  <dc:creator>Евгений</dc:creator>
  <cp:lastModifiedBy>Pestovo</cp:lastModifiedBy>
  <cp:revision>3</cp:revision>
  <dcterms:created xsi:type="dcterms:W3CDTF">2026-02-26T06:58:00Z</dcterms:created>
  <dcterms:modified xsi:type="dcterms:W3CDTF">2026-02-26T07:01:00Z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Microsoft® Word 2016</vt:lpwstr>
  </property>
  <property fmtid="{D5CDD505-2E9C-101B-9397-08002B2CF9AE}" pid="4" name="LastSaved">
    <vt:filetime>2026-02-26T00:00:00Z</vt:filetime>
  </property>
  <property fmtid="{D5CDD505-2E9C-101B-9397-08002B2CF9AE}" pid="5" name="Producer">
    <vt:lpwstr>Microsoft® Word 2016</vt:lpwstr>
  </property>
</Properties>
</file>