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D2" w:rsidRPr="00E158F9" w:rsidRDefault="00B23AD2" w:rsidP="00B23AD2">
      <w:pPr>
        <w:pStyle w:val="a7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B23AD2" w:rsidRPr="00E158F9" w:rsidRDefault="00B23AD2" w:rsidP="00B23AD2">
      <w:pPr>
        <w:pStyle w:val="a7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B23AD2" w:rsidRPr="00E158F9" w:rsidRDefault="00B23AD2" w:rsidP="00B23AD2">
      <w:pPr>
        <w:pStyle w:val="a7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="00E158F9" w:rsidRPr="00E158F9">
        <w:rPr>
          <w:rFonts w:ascii="Times New Roman" w:eastAsia="Calibri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="00E158F9"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 w:rsid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B23AD2" w:rsidRPr="00B23AD2" w:rsidRDefault="00B23AD2" w:rsidP="00B23AD2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723643" w:rsidRDefault="00723643" w:rsidP="00723643">
      <w:pPr>
        <w:spacing w:after="0" w:line="240" w:lineRule="auto"/>
        <w:outlineLvl w:val="1"/>
        <w:rPr>
          <w:rFonts w:ascii="Arial" w:eastAsia="Times New Roman" w:hAnsi="Arial" w:cs="Arial"/>
          <w:color w:val="249900"/>
          <w:sz w:val="45"/>
          <w:szCs w:val="45"/>
          <w:lang w:eastAsia="ru-RU"/>
        </w:rPr>
      </w:pPr>
    </w:p>
    <w:p w:rsidR="00723643" w:rsidRPr="00723643" w:rsidRDefault="00723643" w:rsidP="00723643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723643" w:rsidRPr="008A34E1" w:rsidRDefault="00723643" w:rsidP="007236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hyperlink r:id="rId5" w:history="1">
        <w:r w:rsidRPr="008A34E1">
          <w:rPr>
            <w:rFonts w:ascii="Times New Roman" w:eastAsia="Times New Roman" w:hAnsi="Times New Roman" w:cs="Times New Roman"/>
            <w:sz w:val="45"/>
            <w:lang w:eastAsia="ru-RU"/>
          </w:rPr>
          <w:t>ПЛАН МЕРОПРИЯТИЙ ПО ПРОФИЛАКТИКЕ ЭНТЕРОВИРУСНОЙ ИНФЕКЦИИ</w:t>
        </w:r>
      </w:hyperlink>
    </w:p>
    <w:p w:rsidR="00723643" w:rsidRDefault="00723643" w:rsidP="00723643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723643" w:rsidRDefault="00723643" w:rsidP="00723643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723643" w:rsidRPr="00723643" w:rsidRDefault="00723643" w:rsidP="00723643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723643" w:rsidRDefault="00723643" w:rsidP="00723643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1C1907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C1907"/>
          <w:sz w:val="27"/>
          <w:szCs w:val="27"/>
          <w:lang w:eastAsia="ru-RU"/>
        </w:rPr>
        <w:drawing>
          <wp:inline distT="0" distB="0" distL="0" distR="0">
            <wp:extent cx="3188434" cy="3993514"/>
            <wp:effectExtent l="19050" t="0" r="0" b="0"/>
            <wp:docPr id="1" name="Рисунок 1" descr="dokto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tor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10" cy="399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AD2" w:rsidRDefault="00B23AD2" w:rsidP="00723643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1C1907"/>
          <w:sz w:val="27"/>
          <w:lang w:eastAsia="ru-RU"/>
        </w:rPr>
      </w:pPr>
    </w:p>
    <w:p w:rsidR="00B23AD2" w:rsidRDefault="00B23AD2" w:rsidP="00723643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1C1907"/>
          <w:sz w:val="27"/>
          <w:lang w:eastAsia="ru-RU"/>
        </w:rPr>
      </w:pPr>
    </w:p>
    <w:p w:rsidR="00B23AD2" w:rsidRPr="008A34E1" w:rsidRDefault="00B23AD2" w:rsidP="00723643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1C1907"/>
          <w:sz w:val="27"/>
          <w:lang w:eastAsia="ru-RU"/>
        </w:rPr>
      </w:pPr>
    </w:p>
    <w:p w:rsidR="00B23AD2" w:rsidRPr="008A34E1" w:rsidRDefault="00B23AD2" w:rsidP="00723643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1C1907"/>
          <w:sz w:val="27"/>
          <w:lang w:eastAsia="ru-RU"/>
        </w:rPr>
      </w:pPr>
      <w:r w:rsidRPr="008A34E1">
        <w:rPr>
          <w:rFonts w:ascii="Times New Roman" w:eastAsia="Times New Roman" w:hAnsi="Times New Roman" w:cs="Times New Roman"/>
          <w:b/>
          <w:bCs/>
          <w:color w:val="1C1907"/>
          <w:sz w:val="27"/>
          <w:lang w:eastAsia="ru-RU"/>
        </w:rPr>
        <w:t>2023 г.</w:t>
      </w:r>
    </w:p>
    <w:p w:rsidR="00723643" w:rsidRDefault="00723643" w:rsidP="00B23AD2">
      <w:pPr>
        <w:spacing w:after="270" w:line="240" w:lineRule="auto"/>
        <w:rPr>
          <w:rFonts w:ascii="Arial" w:eastAsia="Times New Roman" w:hAnsi="Arial" w:cs="Arial"/>
          <w:b/>
          <w:bCs/>
          <w:color w:val="1C1907"/>
          <w:sz w:val="27"/>
          <w:lang w:eastAsia="ru-RU"/>
        </w:rPr>
      </w:pPr>
      <w:r w:rsidRPr="00723643">
        <w:rPr>
          <w:rFonts w:ascii="Arial" w:eastAsia="Times New Roman" w:hAnsi="Arial" w:cs="Arial"/>
          <w:b/>
          <w:bCs/>
          <w:color w:val="1C1907"/>
          <w:sz w:val="27"/>
          <w:szCs w:val="27"/>
          <w:lang w:eastAsia="ru-RU"/>
        </w:rPr>
        <w:lastRenderedPageBreak/>
        <w:br/>
      </w:r>
    </w:p>
    <w:tbl>
      <w:tblPr>
        <w:tblpPr w:leftFromText="180" w:rightFromText="180" w:vertAnchor="text" w:horzAnchor="margin" w:tblpXSpec="center" w:tblpY="-170"/>
        <w:tblW w:w="10834" w:type="dxa"/>
        <w:tblCellMar>
          <w:left w:w="0" w:type="dxa"/>
          <w:right w:w="0" w:type="dxa"/>
        </w:tblCellMar>
        <w:tblLook w:val="04A0"/>
      </w:tblPr>
      <w:tblGrid>
        <w:gridCol w:w="1534"/>
        <w:gridCol w:w="7518"/>
        <w:gridCol w:w="1782"/>
      </w:tblGrid>
      <w:tr w:rsidR="00723643" w:rsidRPr="00723643" w:rsidTr="007C021D">
        <w:tc>
          <w:tcPr>
            <w:tcW w:w="1213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0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с планом мероприятий по профилактике энтеровирусных инфекций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4C7F50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07.08</w:t>
            </w:r>
            <w:r w:rsidR="004C7F50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53EBB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 детьми и родителями о мерах профилактики ЭВИ.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7F50" w:rsidRPr="00723643" w:rsidRDefault="00723643" w:rsidP="004C7F50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 до 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07.08</w:t>
            </w:r>
            <w:r w:rsidR="004C7F50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и на информационных стендах наглядных материалов и информации для работников и родителей (законных представителей) по профилактике энтеровирусной инфекции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07.08</w:t>
            </w:r>
            <w:r w:rsidR="00723643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проведения мероприятий по профилактике энтеровирусных  инфекций (ЭВИ)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7C021D">
        <w:trPr>
          <w:trHeight w:val="634"/>
        </w:trPr>
        <w:tc>
          <w:tcPr>
            <w:tcW w:w="1213" w:type="dxa"/>
            <w:tcBorders>
              <w:top w:val="nil"/>
              <w:left w:val="single" w:sz="8" w:space="0" w:color="8099B3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53EBB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текущей дезинфекции </w:t>
            </w:r>
            <w:proofErr w:type="gramStart"/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</w:t>
            </w:r>
            <w:r w:rsidR="007C021D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 w:rsidR="007C021D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ДОУ не менее 2 раз в день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723643" w:rsidRDefault="00FE562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23643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</w:tr>
      <w:tr w:rsidR="007C021D" w:rsidRPr="00723643" w:rsidTr="007C021D">
        <w:trPr>
          <w:trHeight w:val="463"/>
        </w:trPr>
        <w:tc>
          <w:tcPr>
            <w:tcW w:w="1213" w:type="dxa"/>
            <w:tcBorders>
              <w:top w:val="single" w:sz="4" w:space="0" w:color="auto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7C021D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47" w:type="dxa"/>
            <w:tcBorders>
              <w:top w:val="single" w:sz="4" w:space="0" w:color="auto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7C021D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кратности проветривания групповых, рекреаций, спальных помещений; использование оборудования для обеззараживания воздуха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FE562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C7F50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53EBB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надлежащих условий для соблюдения детьми и работниками правил личной гигиены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7C021D">
        <w:trPr>
          <w:trHeight w:val="805"/>
        </w:trPr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текущей  уборки помещений и режимом проветривания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723643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53EBB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питьевого режима с обязательным кипячением воды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поставки и хранения пищевых продуктов, наличие полного пакета документов, подтверждающих их качество и безопасность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7C021D">
        <w:trPr>
          <w:trHeight w:val="634"/>
        </w:trPr>
        <w:tc>
          <w:tcPr>
            <w:tcW w:w="1213" w:type="dxa"/>
            <w:tcBorders>
              <w:top w:val="nil"/>
              <w:left w:val="single" w:sz="8" w:space="0" w:color="8099B3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приготовлением пищи, реализацией готовых блюд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723643" w:rsidRDefault="00FE562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23643"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7C021D" w:rsidRPr="00723643" w:rsidTr="004C7F50">
        <w:trPr>
          <w:trHeight w:val="473"/>
        </w:trPr>
        <w:tc>
          <w:tcPr>
            <w:tcW w:w="1213" w:type="dxa"/>
            <w:tcBorders>
              <w:top w:val="single" w:sz="4" w:space="0" w:color="auto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47" w:type="dxa"/>
            <w:tcBorders>
              <w:top w:val="single" w:sz="4" w:space="0" w:color="auto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7C021D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минимизации рисков реализации пищевого пути распространения ЭВИ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021D" w:rsidRPr="008A34E1" w:rsidRDefault="004C7F50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453EBB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обязательного утреннего фильтра  с целью недопущения в организованный коллектив детей с признаками инфекционных заболеваний.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23643" w:rsidRPr="00723643" w:rsidTr="004C7F50">
        <w:trPr>
          <w:trHeight w:val="948"/>
        </w:trPr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проявления признаков ЭВИ  изоляция   ребёнка и  сообщение руководителю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</w:t>
            </w:r>
            <w:proofErr w:type="gram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</w:t>
            </w:r>
            <w:proofErr w:type="spellEnd"/>
          </w:p>
        </w:tc>
      </w:tr>
      <w:tr w:rsidR="00723643" w:rsidRPr="00723643" w:rsidTr="007C021D">
        <w:tc>
          <w:tcPr>
            <w:tcW w:w="1213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7F50" w:rsidRPr="008A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заболеваемости ЭВИ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3643" w:rsidRPr="00723643" w:rsidRDefault="00723643" w:rsidP="007C021D">
            <w:pPr>
              <w:spacing w:before="17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</w:tbl>
    <w:p w:rsidR="00723643" w:rsidRDefault="00723643" w:rsidP="00723643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1C1907"/>
          <w:sz w:val="27"/>
          <w:lang w:eastAsia="ru-RU"/>
        </w:rPr>
      </w:pPr>
    </w:p>
    <w:p w:rsidR="00723643" w:rsidRPr="00723643" w:rsidRDefault="00723643" w:rsidP="00723643">
      <w:pPr>
        <w:spacing w:after="270" w:line="240" w:lineRule="auto"/>
        <w:jc w:val="center"/>
        <w:rPr>
          <w:rFonts w:ascii="Arial" w:eastAsia="Times New Roman" w:hAnsi="Arial" w:cs="Arial"/>
          <w:color w:val="1C1907"/>
          <w:sz w:val="27"/>
          <w:szCs w:val="27"/>
          <w:lang w:eastAsia="ru-RU"/>
        </w:rPr>
      </w:pPr>
    </w:p>
    <w:p w:rsidR="00723643" w:rsidRPr="00723643" w:rsidRDefault="00723643" w:rsidP="00723643">
      <w:pPr>
        <w:spacing w:after="0" w:line="240" w:lineRule="auto"/>
        <w:jc w:val="center"/>
        <w:rPr>
          <w:rFonts w:ascii="Arial" w:eastAsia="Times New Roman" w:hAnsi="Arial" w:cs="Arial"/>
          <w:color w:val="D3D3D3"/>
          <w:sz w:val="24"/>
          <w:szCs w:val="24"/>
          <w:lang w:eastAsia="ru-RU"/>
        </w:rPr>
      </w:pPr>
      <w:r w:rsidRPr="00723643">
        <w:rPr>
          <w:rFonts w:ascii="Arial" w:eastAsia="Times New Roman" w:hAnsi="Arial" w:cs="Arial"/>
          <w:color w:val="D3D3D3"/>
          <w:sz w:val="24"/>
          <w:szCs w:val="24"/>
          <w:lang w:eastAsia="ru-RU"/>
        </w:rPr>
        <w:t>Реклама</w:t>
      </w:r>
    </w:p>
    <w:p w:rsidR="00D13FD4" w:rsidRDefault="00D13FD4"/>
    <w:sectPr w:rsidR="00D13FD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23643"/>
    <w:rsid w:val="00453EBB"/>
    <w:rsid w:val="004C7F50"/>
    <w:rsid w:val="00723643"/>
    <w:rsid w:val="007C021D"/>
    <w:rsid w:val="008A34E1"/>
    <w:rsid w:val="00B23AD2"/>
    <w:rsid w:val="00D13FD4"/>
    <w:rsid w:val="00E158F9"/>
    <w:rsid w:val="00E865C6"/>
    <w:rsid w:val="00FE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paragraph" w:styleId="2">
    <w:name w:val="heading 2"/>
    <w:basedOn w:val="a"/>
    <w:link w:val="20"/>
    <w:uiPriority w:val="9"/>
    <w:qFormat/>
    <w:rsid w:val="00723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23643"/>
    <w:rPr>
      <w:color w:val="0000FF"/>
      <w:u w:val="single"/>
    </w:rPr>
  </w:style>
  <w:style w:type="character" w:styleId="a4">
    <w:name w:val="Strong"/>
    <w:basedOn w:val="a0"/>
    <w:uiPriority w:val="22"/>
    <w:qFormat/>
    <w:rsid w:val="007236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64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3A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bdou119.dswebou.ru/index.php/zdorove/3194-plan-meropriyatij-po-profilaktike-enterovirusnoj-infekcz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30168-C175-4B74-BA84-D3C46D5A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2023-08-01T09:01:00Z</cp:lastPrinted>
  <dcterms:created xsi:type="dcterms:W3CDTF">2023-08-01T06:49:00Z</dcterms:created>
  <dcterms:modified xsi:type="dcterms:W3CDTF">2023-08-01T09:02:00Z</dcterms:modified>
</cp:coreProperties>
</file>